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5FE6B" w14:textId="77777777" w:rsidR="00A9190A" w:rsidRPr="00B00701" w:rsidRDefault="00A9190A" w:rsidP="00A9190A">
      <w:pPr>
        <w:widowControl w:val="0"/>
        <w:autoSpaceDE w:val="0"/>
        <w:spacing w:before="130" w:after="0" w:line="240" w:lineRule="auto"/>
        <w:rPr>
          <w:rFonts w:ascii="Arial" w:eastAsia="SimSun" w:hAnsi="Arial" w:cs="Arial"/>
          <w:b/>
          <w:bCs/>
          <w:color w:val="000000"/>
          <w:kern w:val="1"/>
          <w:sz w:val="24"/>
          <w:szCs w:val="24"/>
          <w:lang w:eastAsia="el-GR" w:bidi="hi-IN"/>
        </w:rPr>
      </w:pPr>
      <w:r>
        <w:rPr>
          <w:rFonts w:ascii="Arial" w:eastAsia="SimSun" w:hAnsi="Arial" w:cs="Arial"/>
          <w:color w:val="000000"/>
          <w:kern w:val="1"/>
          <w:sz w:val="24"/>
          <w:szCs w:val="24"/>
          <w:lang w:eastAsia="el-GR" w:bidi="hi-IN"/>
        </w:rPr>
        <w:tab/>
      </w:r>
      <w:r>
        <w:rPr>
          <w:rFonts w:ascii="Arial" w:eastAsia="SimSun" w:hAnsi="Arial" w:cs="Arial"/>
          <w:color w:val="000000"/>
          <w:kern w:val="1"/>
          <w:sz w:val="24"/>
          <w:szCs w:val="24"/>
          <w:lang w:eastAsia="el-GR" w:bidi="hi-IN"/>
        </w:rPr>
        <w:tab/>
      </w:r>
      <w:r>
        <w:rPr>
          <w:rFonts w:ascii="Arial" w:eastAsia="SimSun" w:hAnsi="Arial" w:cs="Arial"/>
          <w:color w:val="000000"/>
          <w:kern w:val="1"/>
          <w:sz w:val="24"/>
          <w:szCs w:val="24"/>
          <w:lang w:eastAsia="el-GR" w:bidi="hi-IN"/>
        </w:rPr>
        <w:tab/>
      </w:r>
      <w:r>
        <w:rPr>
          <w:rFonts w:ascii="Arial" w:eastAsia="SimSun" w:hAnsi="Arial" w:cs="Arial"/>
          <w:color w:val="000000"/>
          <w:kern w:val="1"/>
          <w:sz w:val="24"/>
          <w:szCs w:val="24"/>
          <w:lang w:eastAsia="el-GR" w:bidi="hi-IN"/>
        </w:rPr>
        <w:tab/>
      </w:r>
      <w:r>
        <w:rPr>
          <w:rFonts w:ascii="Arial" w:eastAsia="SimSun" w:hAnsi="Arial" w:cs="Arial"/>
          <w:color w:val="000000"/>
          <w:kern w:val="1"/>
          <w:sz w:val="24"/>
          <w:szCs w:val="24"/>
          <w:lang w:eastAsia="el-GR" w:bidi="hi-IN"/>
        </w:rPr>
        <w:tab/>
      </w:r>
      <w:r>
        <w:rPr>
          <w:rFonts w:ascii="Arial" w:eastAsia="SimSun" w:hAnsi="Arial" w:cs="Arial"/>
          <w:color w:val="000000"/>
          <w:kern w:val="1"/>
          <w:sz w:val="24"/>
          <w:szCs w:val="24"/>
          <w:lang w:eastAsia="el-GR" w:bidi="hi-IN"/>
        </w:rPr>
        <w:tab/>
      </w:r>
      <w:r>
        <w:rPr>
          <w:rFonts w:ascii="Arial" w:eastAsia="SimSun" w:hAnsi="Arial" w:cs="Arial"/>
          <w:color w:val="000000"/>
          <w:kern w:val="1"/>
          <w:sz w:val="24"/>
          <w:szCs w:val="24"/>
          <w:lang w:eastAsia="el-GR" w:bidi="hi-IN"/>
        </w:rPr>
        <w:tab/>
      </w:r>
      <w:r>
        <w:rPr>
          <w:rFonts w:ascii="Arial" w:eastAsia="SimSun" w:hAnsi="Arial" w:cs="Arial"/>
          <w:color w:val="000000"/>
          <w:kern w:val="1"/>
          <w:sz w:val="24"/>
          <w:szCs w:val="24"/>
          <w:lang w:eastAsia="el-GR" w:bidi="hi-IN"/>
        </w:rPr>
        <w:tab/>
      </w:r>
      <w:r>
        <w:rPr>
          <w:rFonts w:ascii="Arial" w:eastAsia="SimSun" w:hAnsi="Arial" w:cs="Arial"/>
          <w:color w:val="000000"/>
          <w:kern w:val="1"/>
          <w:sz w:val="24"/>
          <w:szCs w:val="24"/>
          <w:lang w:eastAsia="el-GR" w:bidi="hi-IN"/>
        </w:rPr>
        <w:tab/>
      </w:r>
      <w:r>
        <w:rPr>
          <w:rFonts w:ascii="Arial" w:eastAsia="SimSun" w:hAnsi="Arial" w:cs="Arial"/>
          <w:color w:val="000000"/>
          <w:kern w:val="1"/>
          <w:sz w:val="24"/>
          <w:szCs w:val="24"/>
          <w:lang w:eastAsia="el-GR" w:bidi="hi-IN"/>
        </w:rPr>
        <w:tab/>
      </w:r>
      <w:proofErr w:type="spellStart"/>
      <w:r w:rsidRPr="00B00701">
        <w:rPr>
          <w:rFonts w:ascii="Arial" w:eastAsia="SimSun" w:hAnsi="Arial" w:cs="Arial"/>
          <w:b/>
          <w:bCs/>
          <w:color w:val="000000"/>
          <w:kern w:val="1"/>
          <w:sz w:val="24"/>
          <w:szCs w:val="24"/>
          <w:lang w:eastAsia="el-GR" w:bidi="hi-IN"/>
        </w:rPr>
        <w:t>Αρ.πρωτ</w:t>
      </w:r>
      <w:proofErr w:type="spellEnd"/>
      <w:r w:rsidRPr="00B00701">
        <w:rPr>
          <w:rFonts w:ascii="Arial" w:eastAsia="SimSun" w:hAnsi="Arial" w:cs="Arial"/>
          <w:b/>
          <w:bCs/>
          <w:color w:val="000000"/>
          <w:kern w:val="1"/>
          <w:sz w:val="24"/>
          <w:szCs w:val="24"/>
          <w:lang w:eastAsia="el-GR" w:bidi="hi-IN"/>
        </w:rPr>
        <w:t xml:space="preserve">  </w:t>
      </w:r>
      <w:r w:rsidR="00B00701" w:rsidRPr="00B00701">
        <w:rPr>
          <w:rFonts w:ascii="Arial" w:eastAsia="SimSun" w:hAnsi="Arial" w:cs="Arial"/>
          <w:b/>
          <w:bCs/>
          <w:color w:val="000000"/>
          <w:kern w:val="1"/>
          <w:sz w:val="24"/>
          <w:szCs w:val="24"/>
          <w:lang w:eastAsia="el-GR" w:bidi="hi-IN"/>
        </w:rPr>
        <w:t>10659 (22/07/2020)</w:t>
      </w:r>
      <w:r w:rsidRPr="00B00701">
        <w:rPr>
          <w:rFonts w:ascii="Arial" w:eastAsia="SimSun" w:hAnsi="Arial" w:cs="Arial"/>
          <w:b/>
          <w:bCs/>
          <w:color w:val="000000"/>
          <w:kern w:val="1"/>
          <w:sz w:val="24"/>
          <w:szCs w:val="24"/>
          <w:lang w:eastAsia="el-GR" w:bidi="hi-IN"/>
        </w:rPr>
        <w:t xml:space="preserve"> </w:t>
      </w:r>
    </w:p>
    <w:p w14:paraId="69EE2064" w14:textId="77777777" w:rsidR="00A9190A" w:rsidRDefault="00A9190A" w:rsidP="00B00701">
      <w:pPr>
        <w:widowControl w:val="0"/>
        <w:autoSpaceDE w:val="0"/>
        <w:spacing w:before="130" w:after="0" w:line="240" w:lineRule="auto"/>
        <w:rPr>
          <w:rFonts w:ascii="Arial" w:eastAsia="SimSun" w:hAnsi="Arial" w:cs="Arial"/>
          <w:b/>
          <w:bCs/>
          <w:color w:val="000000"/>
          <w:kern w:val="1"/>
          <w:sz w:val="24"/>
          <w:szCs w:val="24"/>
          <w:u w:val="single"/>
          <w:lang w:eastAsia="el-GR" w:bidi="hi-IN"/>
        </w:rPr>
      </w:pPr>
    </w:p>
    <w:p w14:paraId="6F5D8E24" w14:textId="77777777" w:rsidR="00A9190A" w:rsidRDefault="00A9190A" w:rsidP="00C84B03">
      <w:pPr>
        <w:widowControl w:val="0"/>
        <w:autoSpaceDE w:val="0"/>
        <w:spacing w:before="130" w:after="0" w:line="240" w:lineRule="auto"/>
        <w:jc w:val="center"/>
        <w:rPr>
          <w:rFonts w:ascii="Arial" w:eastAsia="SimSun" w:hAnsi="Arial" w:cs="Arial"/>
          <w:b/>
          <w:bCs/>
          <w:color w:val="000000"/>
          <w:kern w:val="1"/>
          <w:sz w:val="24"/>
          <w:szCs w:val="24"/>
          <w:u w:val="single"/>
          <w:lang w:eastAsia="el-GR" w:bidi="hi-IN"/>
        </w:rPr>
      </w:pPr>
    </w:p>
    <w:p w14:paraId="7322F7E8" w14:textId="77777777" w:rsidR="00C84B03" w:rsidRPr="008C6588" w:rsidRDefault="00C84B03" w:rsidP="00C84B03">
      <w:pPr>
        <w:widowControl w:val="0"/>
        <w:autoSpaceDE w:val="0"/>
        <w:spacing w:before="130" w:after="0" w:line="240" w:lineRule="auto"/>
        <w:jc w:val="center"/>
        <w:rPr>
          <w:rFonts w:ascii="Arial" w:eastAsia="SimSun" w:hAnsi="Arial" w:cs="Arial"/>
          <w:kern w:val="1"/>
          <w:sz w:val="24"/>
          <w:szCs w:val="24"/>
          <w:lang w:eastAsia="hi-IN" w:bidi="hi-IN"/>
        </w:rPr>
      </w:pPr>
      <w:r w:rsidRPr="008C6588">
        <w:rPr>
          <w:rFonts w:ascii="Arial" w:eastAsia="SimSun" w:hAnsi="Arial" w:cs="Arial"/>
          <w:b/>
          <w:bCs/>
          <w:color w:val="000000"/>
          <w:kern w:val="1"/>
          <w:sz w:val="24"/>
          <w:szCs w:val="24"/>
          <w:u w:val="single"/>
          <w:lang w:eastAsia="el-GR" w:bidi="hi-IN"/>
        </w:rPr>
        <w:t xml:space="preserve">ΤΕΧΝΙΚΗ </w:t>
      </w:r>
      <w:r w:rsidR="00A9190A">
        <w:rPr>
          <w:rFonts w:ascii="Arial" w:eastAsia="SimSun" w:hAnsi="Arial" w:cs="Arial"/>
          <w:b/>
          <w:bCs/>
          <w:color w:val="000000"/>
          <w:kern w:val="1"/>
          <w:sz w:val="24"/>
          <w:szCs w:val="24"/>
          <w:u w:val="single"/>
          <w:lang w:eastAsia="el-GR" w:bidi="hi-IN"/>
        </w:rPr>
        <w:t>ΕΚΘΕΣΗ</w:t>
      </w:r>
    </w:p>
    <w:p w14:paraId="1F8D70CD" w14:textId="77777777" w:rsidR="00C84B03" w:rsidRPr="008C6588" w:rsidRDefault="00C84B03" w:rsidP="00C84B03">
      <w:pPr>
        <w:widowControl w:val="0"/>
        <w:autoSpaceDE w:val="0"/>
        <w:spacing w:after="0" w:line="240" w:lineRule="exact"/>
        <w:ind w:firstLine="686"/>
        <w:jc w:val="both"/>
        <w:rPr>
          <w:rFonts w:ascii="Arial" w:eastAsia="SimSun" w:hAnsi="Arial" w:cs="Arial"/>
          <w:b/>
          <w:bCs/>
          <w:color w:val="000000"/>
          <w:kern w:val="1"/>
          <w:sz w:val="24"/>
          <w:szCs w:val="24"/>
          <w:u w:val="single"/>
          <w:lang w:eastAsia="el-GR" w:bidi="hi-IN"/>
        </w:rPr>
      </w:pPr>
    </w:p>
    <w:p w14:paraId="102D2325" w14:textId="77777777" w:rsidR="00C84B03" w:rsidRPr="008C6588" w:rsidRDefault="00C84B03" w:rsidP="00F85E5E">
      <w:pPr>
        <w:widowControl w:val="0"/>
        <w:autoSpaceDE w:val="0"/>
        <w:spacing w:before="10" w:after="0" w:line="288" w:lineRule="exact"/>
        <w:ind w:firstLine="686"/>
        <w:jc w:val="both"/>
        <w:rPr>
          <w:rFonts w:ascii="Arial" w:eastAsia="SimSun" w:hAnsi="Arial" w:cs="Arial"/>
          <w:kern w:val="1"/>
          <w:sz w:val="24"/>
          <w:szCs w:val="24"/>
          <w:lang w:eastAsia="hi-IN" w:bidi="hi-IN"/>
        </w:rPr>
      </w:pPr>
      <w:r w:rsidRPr="00806BE3">
        <w:rPr>
          <w:rFonts w:ascii="Arial" w:eastAsia="SimSun" w:hAnsi="Arial" w:cs="Arial"/>
          <w:bCs/>
          <w:kern w:val="1"/>
          <w:sz w:val="24"/>
          <w:szCs w:val="24"/>
          <w:lang w:eastAsia="el-GR" w:bidi="hi-IN"/>
        </w:rPr>
        <w:t>Η παρούσα τεχνική περιγραφή αφορά Τοπογραφικές Αποτυπώσεις στις Δ.Ε. Λιτοχώρου, Δ.Ε. Αν. Ολύμπου, Δ.Ε. Δίου του Δήμου Δίου Ολύμπου και συντάχθηκε ύστερα από το</w:t>
      </w:r>
      <w:r w:rsidR="00806BE3" w:rsidRPr="00806BE3">
        <w:rPr>
          <w:rFonts w:ascii="Arial" w:eastAsia="SimSun" w:hAnsi="Arial" w:cs="Arial"/>
          <w:bCs/>
          <w:kern w:val="1"/>
          <w:sz w:val="24"/>
          <w:szCs w:val="24"/>
          <w:lang w:eastAsia="el-GR" w:bidi="hi-IN"/>
        </w:rPr>
        <w:t xml:space="preserve"> 7474 </w:t>
      </w:r>
      <w:r w:rsidRPr="00806BE3">
        <w:rPr>
          <w:rFonts w:ascii="Arial" w:eastAsia="SimSun" w:hAnsi="Arial" w:cs="Arial"/>
          <w:bCs/>
          <w:kern w:val="1"/>
          <w:sz w:val="24"/>
          <w:szCs w:val="24"/>
          <w:lang w:eastAsia="el-GR" w:bidi="hi-IN"/>
        </w:rPr>
        <w:t xml:space="preserve"> </w:t>
      </w:r>
      <w:r w:rsidR="00806BE3">
        <w:rPr>
          <w:rFonts w:ascii="Arial" w:eastAsia="SimSun" w:hAnsi="Arial" w:cs="Arial"/>
          <w:bCs/>
          <w:kern w:val="1"/>
          <w:sz w:val="24"/>
          <w:szCs w:val="24"/>
          <w:lang w:eastAsia="el-GR" w:bidi="hi-IN"/>
        </w:rPr>
        <w:t>(</w:t>
      </w:r>
      <w:r w:rsidR="00806BE3" w:rsidRPr="00806BE3">
        <w:rPr>
          <w:rFonts w:ascii="Arial" w:eastAsia="SimSun" w:hAnsi="Arial" w:cs="Arial"/>
          <w:bCs/>
          <w:kern w:val="1"/>
          <w:sz w:val="24"/>
          <w:szCs w:val="24"/>
          <w:lang w:eastAsia="el-GR" w:bidi="hi-IN"/>
        </w:rPr>
        <w:t>04</w:t>
      </w:r>
      <w:r w:rsidRPr="00806BE3">
        <w:rPr>
          <w:rFonts w:ascii="Arial" w:eastAsia="SimSun" w:hAnsi="Arial" w:cs="Arial"/>
          <w:bCs/>
          <w:kern w:val="1"/>
          <w:sz w:val="24"/>
          <w:szCs w:val="24"/>
          <w:lang w:eastAsia="el-GR" w:bidi="hi-IN"/>
        </w:rPr>
        <w:t>-</w:t>
      </w:r>
      <w:r w:rsidR="00806BE3" w:rsidRPr="00806BE3">
        <w:rPr>
          <w:rFonts w:ascii="Arial" w:eastAsia="SimSun" w:hAnsi="Arial" w:cs="Arial"/>
          <w:bCs/>
          <w:kern w:val="1"/>
          <w:sz w:val="24"/>
          <w:szCs w:val="24"/>
          <w:lang w:eastAsia="el-GR" w:bidi="hi-IN"/>
        </w:rPr>
        <w:t>06</w:t>
      </w:r>
      <w:r w:rsidRPr="00806BE3">
        <w:rPr>
          <w:rFonts w:ascii="Arial" w:eastAsia="SimSun" w:hAnsi="Arial" w:cs="Arial"/>
          <w:bCs/>
          <w:kern w:val="1"/>
          <w:sz w:val="24"/>
          <w:szCs w:val="24"/>
          <w:lang w:eastAsia="el-GR" w:bidi="hi-IN"/>
        </w:rPr>
        <w:t>-20</w:t>
      </w:r>
      <w:r w:rsidR="00806BE3" w:rsidRPr="00806BE3">
        <w:rPr>
          <w:rFonts w:ascii="Arial" w:eastAsia="SimSun" w:hAnsi="Arial" w:cs="Arial"/>
          <w:bCs/>
          <w:kern w:val="1"/>
          <w:sz w:val="24"/>
          <w:szCs w:val="24"/>
          <w:lang w:eastAsia="el-GR" w:bidi="hi-IN"/>
        </w:rPr>
        <w:t>20</w:t>
      </w:r>
      <w:r w:rsidR="00806BE3">
        <w:rPr>
          <w:rFonts w:ascii="Arial" w:eastAsia="SimSun" w:hAnsi="Arial" w:cs="Arial"/>
          <w:bCs/>
          <w:kern w:val="1"/>
          <w:sz w:val="24"/>
          <w:szCs w:val="24"/>
          <w:lang w:eastAsia="el-GR" w:bidi="hi-IN"/>
        </w:rPr>
        <w:t>)</w:t>
      </w:r>
      <w:r w:rsidRPr="00806BE3">
        <w:rPr>
          <w:rFonts w:ascii="Arial" w:eastAsia="SimSun" w:hAnsi="Arial" w:cs="Arial"/>
          <w:bCs/>
          <w:kern w:val="1"/>
          <w:sz w:val="24"/>
          <w:szCs w:val="24"/>
          <w:lang w:eastAsia="el-GR" w:bidi="hi-IN"/>
        </w:rPr>
        <w:t xml:space="preserve"> έγγραφό του Δημάρχου.</w:t>
      </w:r>
      <w:r w:rsidRPr="008C6588">
        <w:rPr>
          <w:rFonts w:ascii="Arial" w:eastAsia="SimSun" w:hAnsi="Arial" w:cs="Arial"/>
          <w:bCs/>
          <w:kern w:val="1"/>
          <w:sz w:val="24"/>
          <w:szCs w:val="24"/>
          <w:lang w:eastAsia="el-GR" w:bidi="hi-IN"/>
        </w:rPr>
        <w:t xml:space="preserve">  </w:t>
      </w:r>
    </w:p>
    <w:p w14:paraId="2EA9FE89" w14:textId="77777777" w:rsidR="00C84B03" w:rsidRPr="008C6588" w:rsidRDefault="00C84B03" w:rsidP="00C84B03">
      <w:pPr>
        <w:widowControl w:val="0"/>
        <w:autoSpaceDE w:val="0"/>
        <w:spacing w:before="10" w:after="0" w:line="288" w:lineRule="exact"/>
        <w:ind w:firstLine="686"/>
        <w:jc w:val="both"/>
        <w:rPr>
          <w:rFonts w:ascii="Arial" w:eastAsia="SimSun" w:hAnsi="Arial" w:cs="Arial"/>
          <w:kern w:val="1"/>
          <w:sz w:val="24"/>
          <w:szCs w:val="24"/>
          <w:lang w:eastAsia="hi-IN" w:bidi="hi-IN"/>
        </w:rPr>
      </w:pPr>
      <w:r w:rsidRPr="008C6588">
        <w:rPr>
          <w:rFonts w:ascii="Arial" w:eastAsia="SimSun" w:hAnsi="Arial" w:cs="Arial"/>
          <w:color w:val="000000"/>
          <w:kern w:val="1"/>
          <w:sz w:val="24"/>
          <w:szCs w:val="24"/>
          <w:lang w:eastAsia="el-GR" w:bidi="hi-IN"/>
        </w:rPr>
        <w:t>Ο Δήμος Δίου Ολύμπου  δεν διαθέτει προσωπικό με την ειδικότητα του Τοπογράφου (ΠΕ ή ΤΕ) για να εκτελέσει τοπογραφικές αποτυπώσεις</w:t>
      </w:r>
      <w:r w:rsidR="00F85E5E">
        <w:rPr>
          <w:rFonts w:ascii="Arial" w:eastAsia="SimSun" w:hAnsi="Arial" w:cs="Arial"/>
          <w:color w:val="000000"/>
          <w:kern w:val="1"/>
          <w:sz w:val="24"/>
          <w:szCs w:val="24"/>
          <w:lang w:eastAsia="el-GR" w:bidi="hi-IN"/>
        </w:rPr>
        <w:t xml:space="preserve"> και εφαρμογές</w:t>
      </w:r>
      <w:r w:rsidR="00806BE3">
        <w:rPr>
          <w:rFonts w:ascii="Arial" w:eastAsia="SimSun" w:hAnsi="Arial" w:cs="Arial"/>
          <w:color w:val="000000"/>
          <w:kern w:val="1"/>
          <w:sz w:val="24"/>
          <w:szCs w:val="24"/>
          <w:lang w:eastAsia="el-GR" w:bidi="hi-IN"/>
        </w:rPr>
        <w:t>.</w:t>
      </w:r>
    </w:p>
    <w:p w14:paraId="4A969B2C" w14:textId="77777777" w:rsidR="00C84B03" w:rsidRPr="008C6588" w:rsidRDefault="00F85E5E" w:rsidP="00C84B03">
      <w:pPr>
        <w:widowControl w:val="0"/>
        <w:autoSpaceDE w:val="0"/>
        <w:spacing w:before="10" w:after="0" w:line="288" w:lineRule="exact"/>
        <w:ind w:firstLine="686"/>
        <w:jc w:val="both"/>
        <w:rPr>
          <w:rFonts w:ascii="Arial" w:eastAsia="Times New Roman" w:hAnsi="Arial" w:cs="Arial"/>
          <w:bCs/>
          <w:noProof/>
          <w:kern w:val="32"/>
          <w:sz w:val="24"/>
          <w:szCs w:val="24"/>
        </w:rPr>
      </w:pPr>
      <w:r>
        <w:rPr>
          <w:rFonts w:ascii="Arial" w:eastAsia="Times New Roman" w:hAnsi="Arial" w:cs="Arial"/>
          <w:bCs/>
          <w:noProof/>
          <w:kern w:val="32"/>
          <w:sz w:val="24"/>
          <w:szCs w:val="24"/>
        </w:rPr>
        <w:t>Η αναγκαιότητα εντοπισμού και εφαρμογής για την δήλωση των  ακινήτων του Δήμου στο</w:t>
      </w:r>
      <w:r w:rsidR="00C84B03" w:rsidRPr="008C6588">
        <w:rPr>
          <w:rFonts w:ascii="Arial" w:eastAsia="Times New Roman" w:hAnsi="Arial" w:cs="Arial"/>
          <w:bCs/>
          <w:noProof/>
          <w:kern w:val="32"/>
          <w:sz w:val="24"/>
          <w:szCs w:val="24"/>
        </w:rPr>
        <w:t xml:space="preserve"> Εθνικ</w:t>
      </w:r>
      <w:r>
        <w:rPr>
          <w:rFonts w:ascii="Arial" w:eastAsia="Times New Roman" w:hAnsi="Arial" w:cs="Arial"/>
          <w:bCs/>
          <w:noProof/>
          <w:kern w:val="32"/>
          <w:sz w:val="24"/>
          <w:szCs w:val="24"/>
        </w:rPr>
        <w:t>ό</w:t>
      </w:r>
      <w:r w:rsidR="00C84B03" w:rsidRPr="008C6588">
        <w:rPr>
          <w:rFonts w:ascii="Arial" w:eastAsia="Times New Roman" w:hAnsi="Arial" w:cs="Arial"/>
          <w:bCs/>
          <w:noProof/>
          <w:kern w:val="32"/>
          <w:sz w:val="24"/>
          <w:szCs w:val="24"/>
        </w:rPr>
        <w:t xml:space="preserve"> Κτηματολ</w:t>
      </w:r>
      <w:r>
        <w:rPr>
          <w:rFonts w:ascii="Arial" w:eastAsia="Times New Roman" w:hAnsi="Arial" w:cs="Arial"/>
          <w:bCs/>
          <w:noProof/>
          <w:kern w:val="32"/>
          <w:sz w:val="24"/>
          <w:szCs w:val="24"/>
        </w:rPr>
        <w:t>ό</w:t>
      </w:r>
      <w:r w:rsidR="00C84B03" w:rsidRPr="008C6588">
        <w:rPr>
          <w:rFonts w:ascii="Arial" w:eastAsia="Times New Roman" w:hAnsi="Arial" w:cs="Arial"/>
          <w:bCs/>
          <w:noProof/>
          <w:kern w:val="32"/>
          <w:sz w:val="24"/>
          <w:szCs w:val="24"/>
        </w:rPr>
        <w:t>γ</w:t>
      </w:r>
      <w:r>
        <w:rPr>
          <w:rFonts w:ascii="Arial" w:eastAsia="Times New Roman" w:hAnsi="Arial" w:cs="Arial"/>
          <w:bCs/>
          <w:noProof/>
          <w:kern w:val="32"/>
          <w:sz w:val="24"/>
          <w:szCs w:val="24"/>
        </w:rPr>
        <w:t>ιο</w:t>
      </w:r>
      <w:r w:rsidR="00C84B03" w:rsidRPr="008C6588">
        <w:rPr>
          <w:rFonts w:ascii="Arial" w:eastAsia="Times New Roman" w:hAnsi="Arial" w:cs="Arial"/>
          <w:bCs/>
          <w:noProof/>
          <w:kern w:val="32"/>
          <w:sz w:val="24"/>
          <w:szCs w:val="24"/>
        </w:rPr>
        <w:t xml:space="preserve"> </w:t>
      </w:r>
      <w:r>
        <w:rPr>
          <w:rFonts w:ascii="Arial" w:eastAsia="Times New Roman" w:hAnsi="Arial" w:cs="Arial"/>
          <w:bCs/>
          <w:noProof/>
          <w:kern w:val="32"/>
          <w:sz w:val="24"/>
          <w:szCs w:val="24"/>
        </w:rPr>
        <w:t xml:space="preserve"> </w:t>
      </w:r>
      <w:r w:rsidR="00C84B03" w:rsidRPr="008C6588">
        <w:rPr>
          <w:rFonts w:ascii="Arial" w:eastAsia="Times New Roman" w:hAnsi="Arial" w:cs="Arial"/>
          <w:bCs/>
          <w:noProof/>
          <w:kern w:val="32"/>
          <w:sz w:val="24"/>
          <w:szCs w:val="24"/>
        </w:rPr>
        <w:t xml:space="preserve"> και η έλλειψη Τοπογράφου Μηχανικού στο Δήμο μας, </w:t>
      </w:r>
      <w:r>
        <w:rPr>
          <w:rFonts w:ascii="Arial" w:eastAsia="Times New Roman" w:hAnsi="Arial" w:cs="Arial"/>
          <w:bCs/>
          <w:noProof/>
          <w:kern w:val="32"/>
          <w:sz w:val="24"/>
          <w:szCs w:val="24"/>
        </w:rPr>
        <w:t xml:space="preserve">για την σύνταξη υπόβαθρων σύνταξης μελετών έργων και τακτοποίησης δημοτικών ακινήτων </w:t>
      </w:r>
      <w:r w:rsidR="00C84B03" w:rsidRPr="008C6588">
        <w:rPr>
          <w:rFonts w:ascii="Arial" w:eastAsia="Times New Roman" w:hAnsi="Arial" w:cs="Arial"/>
          <w:bCs/>
          <w:noProof/>
          <w:kern w:val="32"/>
          <w:sz w:val="24"/>
          <w:szCs w:val="24"/>
        </w:rPr>
        <w:t>οδηγεί στην ανάγκη πραγματοποίησης επιστημονικών εργασιών τοπογραφικής αποτύπωσης.</w:t>
      </w:r>
    </w:p>
    <w:p w14:paraId="0ECBB2D1" w14:textId="77777777" w:rsidR="00C84B03" w:rsidRPr="008C6588" w:rsidRDefault="00C84B03" w:rsidP="00C84B03">
      <w:pPr>
        <w:widowControl w:val="0"/>
        <w:autoSpaceDE w:val="0"/>
        <w:spacing w:before="10" w:after="0" w:line="288" w:lineRule="exact"/>
        <w:ind w:firstLine="686"/>
        <w:jc w:val="both"/>
        <w:rPr>
          <w:rFonts w:ascii="Arial" w:eastAsia="SimSun" w:hAnsi="Arial" w:cs="Arial"/>
          <w:kern w:val="1"/>
          <w:sz w:val="24"/>
          <w:szCs w:val="24"/>
          <w:lang w:eastAsia="hi-IN" w:bidi="hi-IN"/>
        </w:rPr>
      </w:pPr>
      <w:r w:rsidRPr="008C6588">
        <w:rPr>
          <w:rFonts w:ascii="Arial" w:eastAsia="Times New Roman" w:hAnsi="Arial" w:cs="Arial"/>
          <w:bCs/>
          <w:noProof/>
          <w:kern w:val="32"/>
          <w:sz w:val="24"/>
          <w:szCs w:val="24"/>
        </w:rPr>
        <w:t>Με τις επιστημονικές εργασίες πρόκειται να πραγματοποιηθούν εργασίες τοπογραφικής αποτύπωσης στις Δημοτικές ενότητες του Δήμου. Οι εργασίες θα εκτελεστούν σε περιοχές εντός και εκτός σχεδίου των οικισμών και περιλαμβάνουν αναγνώριση, επισήμανση, γωνιομέτρηση, υπολογισμό, σύνταξη διαγράμματος, εγκατάσταση πολυγωνομετρικού δικτύου με απλή (πρόχειρη) σήμανση, γωνιομέτρηση, πλευρομέτρηση, υπολογισμό  οδεύσεων και υψομέτρων,  τοπογραφική αποτύπωση σε αδόμητες εκτάσεις / περιοχές, (τη δημιουργία ψηφιακού μοντέλου εδάφους, την παράδοση των τοπογραφικών διαγραμμάτων και όλων των στοιχείων μετρήσεων και υπολογισμών σε αναλογική και ψηφιακή μορφή), τοπογραφική αποτύπωση σε δομημένες εκτάσεις / περιοχές, (τη δημιουργία ψηφιακού μοντέλου εδάφους, την παράδοση των τοπογραφικών διαγραμμάτων και όλων των στοιχείων μετρήσεων και υπολογισμών σε αναλογική και ψηφιακή μορφή).</w:t>
      </w:r>
    </w:p>
    <w:p w14:paraId="3797A882" w14:textId="77777777" w:rsidR="00C84B03" w:rsidRPr="008C6588" w:rsidRDefault="00C84B03" w:rsidP="00E2718F">
      <w:pPr>
        <w:widowControl w:val="0"/>
        <w:spacing w:after="0" w:line="292" w:lineRule="exact"/>
        <w:ind w:right="20" w:firstLine="709"/>
        <w:jc w:val="both"/>
        <w:rPr>
          <w:rFonts w:ascii="Arial" w:eastAsia="SimSun" w:hAnsi="Arial" w:cs="Arial"/>
          <w:kern w:val="1"/>
          <w:sz w:val="24"/>
          <w:szCs w:val="24"/>
          <w:lang w:eastAsia="el-GR" w:bidi="hi-IN"/>
        </w:rPr>
      </w:pPr>
      <w:r w:rsidRPr="008C6588">
        <w:rPr>
          <w:rFonts w:ascii="Arial" w:eastAsia="SimSun" w:hAnsi="Arial" w:cs="Arial"/>
          <w:kern w:val="1"/>
          <w:sz w:val="24"/>
          <w:szCs w:val="24"/>
          <w:lang w:val="en-US" w:eastAsia="el-GR" w:bidi="hi-IN"/>
        </w:rPr>
        <w:t>H</w:t>
      </w:r>
      <w:r w:rsidRPr="008C6588">
        <w:rPr>
          <w:rFonts w:ascii="Arial" w:eastAsia="SimSun" w:hAnsi="Arial" w:cs="Arial"/>
          <w:kern w:val="1"/>
          <w:sz w:val="24"/>
          <w:szCs w:val="24"/>
          <w:lang w:eastAsia="el-GR" w:bidi="hi-IN"/>
        </w:rPr>
        <w:t xml:space="preserve"> εργασία θα εκτελεστεί σύμφωνα με τις διατάξεις του Ν.4412/2016 «Δημόσιες Συμβάσεις Έργων, Προμηθειών και Υπηρεσιών (προσαρμογή στις Οδηγίες 2014/24/ΕΕ και 2014/25/ΕΕ) (ΦΕΚ 147 Ά).</w:t>
      </w:r>
    </w:p>
    <w:p w14:paraId="50285FFD" w14:textId="77777777" w:rsidR="00C84B03" w:rsidRPr="008C6588" w:rsidRDefault="00C84B03" w:rsidP="00C84B03">
      <w:pPr>
        <w:widowControl w:val="0"/>
        <w:autoSpaceDE w:val="0"/>
        <w:spacing w:after="0" w:line="288" w:lineRule="exact"/>
        <w:ind w:firstLine="638"/>
        <w:jc w:val="both"/>
        <w:rPr>
          <w:rFonts w:ascii="Arial" w:eastAsia="SimSun" w:hAnsi="Arial" w:cs="Arial"/>
          <w:kern w:val="1"/>
          <w:sz w:val="24"/>
          <w:szCs w:val="24"/>
          <w:lang w:eastAsia="el-GR" w:bidi="hi-IN"/>
        </w:rPr>
      </w:pPr>
      <w:r w:rsidRPr="008C6588">
        <w:rPr>
          <w:rFonts w:ascii="Arial" w:eastAsia="SimSun" w:hAnsi="Arial" w:cs="Arial"/>
          <w:kern w:val="1"/>
          <w:sz w:val="24"/>
          <w:szCs w:val="24"/>
          <w:lang w:eastAsia="el-GR" w:bidi="hi-IN"/>
        </w:rPr>
        <w:t>Η χρηματοδότηση θα γίνει από Δημοτικούς Πόρους και θα βαρύνει το</w:t>
      </w:r>
      <w:r w:rsidR="009D752B">
        <w:rPr>
          <w:rFonts w:ascii="Arial" w:eastAsia="SimSun" w:hAnsi="Arial" w:cs="Arial"/>
          <w:kern w:val="1"/>
          <w:sz w:val="24"/>
          <w:szCs w:val="24"/>
          <w:lang w:eastAsia="el-GR" w:bidi="hi-IN"/>
        </w:rPr>
        <w:t>ν</w:t>
      </w:r>
      <w:r w:rsidRPr="008C6588">
        <w:rPr>
          <w:rFonts w:ascii="Arial" w:eastAsia="SimSun" w:hAnsi="Arial" w:cs="Arial"/>
          <w:kern w:val="1"/>
          <w:sz w:val="24"/>
          <w:szCs w:val="24"/>
          <w:lang w:eastAsia="el-GR" w:bidi="hi-IN"/>
        </w:rPr>
        <w:t xml:space="preserve"> Κ.Α.</w:t>
      </w:r>
      <w:r w:rsidR="009D752B">
        <w:rPr>
          <w:rFonts w:ascii="Arial" w:eastAsia="SimSun" w:hAnsi="Arial" w:cs="Arial"/>
          <w:kern w:val="1"/>
          <w:sz w:val="24"/>
          <w:szCs w:val="24"/>
          <w:lang w:eastAsia="el-GR" w:bidi="hi-IN"/>
        </w:rPr>
        <w:t>30.6112.0014</w:t>
      </w:r>
      <w:r w:rsidRPr="008C6588">
        <w:rPr>
          <w:rFonts w:ascii="Arial" w:eastAsia="SimSun" w:hAnsi="Arial" w:cs="Arial"/>
          <w:kern w:val="1"/>
          <w:sz w:val="24"/>
          <w:szCs w:val="24"/>
          <w:lang w:eastAsia="el-GR" w:bidi="hi-IN"/>
        </w:rPr>
        <w:t xml:space="preserve"> του προϋπολογισμού έτους 20</w:t>
      </w:r>
      <w:r w:rsidR="003E442B">
        <w:rPr>
          <w:rFonts w:ascii="Arial" w:eastAsia="SimSun" w:hAnsi="Arial" w:cs="Arial"/>
          <w:kern w:val="1"/>
          <w:sz w:val="24"/>
          <w:szCs w:val="24"/>
          <w:lang w:eastAsia="el-GR" w:bidi="hi-IN"/>
        </w:rPr>
        <w:t>20</w:t>
      </w:r>
      <w:r w:rsidRPr="008C6588">
        <w:rPr>
          <w:rFonts w:ascii="Arial" w:eastAsia="SimSun" w:hAnsi="Arial" w:cs="Arial"/>
          <w:kern w:val="1"/>
          <w:sz w:val="24"/>
          <w:szCs w:val="24"/>
          <w:lang w:eastAsia="el-GR" w:bidi="hi-IN"/>
        </w:rPr>
        <w:t xml:space="preserve"> του Δήμου Δίου </w:t>
      </w:r>
      <w:r w:rsidR="009D752B">
        <w:rPr>
          <w:rFonts w:ascii="Arial" w:eastAsia="SimSun" w:hAnsi="Arial" w:cs="Arial"/>
          <w:kern w:val="1"/>
          <w:sz w:val="24"/>
          <w:szCs w:val="24"/>
          <w:lang w:eastAsia="el-GR" w:bidi="hi-IN"/>
        </w:rPr>
        <w:t>–</w:t>
      </w:r>
      <w:r w:rsidRPr="008C6588">
        <w:rPr>
          <w:rFonts w:ascii="Arial" w:eastAsia="SimSun" w:hAnsi="Arial" w:cs="Arial"/>
          <w:kern w:val="1"/>
          <w:sz w:val="24"/>
          <w:szCs w:val="24"/>
          <w:lang w:eastAsia="el-GR" w:bidi="hi-IN"/>
        </w:rPr>
        <w:t xml:space="preserve"> Ολύμπου</w:t>
      </w:r>
      <w:r w:rsidR="009D752B">
        <w:rPr>
          <w:rFonts w:ascii="Arial" w:eastAsia="SimSun" w:hAnsi="Arial" w:cs="Arial"/>
          <w:kern w:val="1"/>
          <w:sz w:val="24"/>
          <w:szCs w:val="24"/>
          <w:lang w:eastAsia="el-GR" w:bidi="hi-IN"/>
        </w:rPr>
        <w:t xml:space="preserve">. Τα ποσά ανά Δημοτική ενότητα έχουν </w:t>
      </w:r>
      <w:r w:rsidR="00E2718F">
        <w:rPr>
          <w:rFonts w:ascii="Arial" w:eastAsia="SimSun" w:hAnsi="Arial" w:cs="Arial"/>
          <w:kern w:val="1"/>
          <w:sz w:val="24"/>
          <w:szCs w:val="24"/>
          <w:lang w:eastAsia="el-GR" w:bidi="hi-IN"/>
        </w:rPr>
        <w:t>ω</w:t>
      </w:r>
      <w:r w:rsidR="009D752B">
        <w:rPr>
          <w:rFonts w:ascii="Arial" w:eastAsia="SimSun" w:hAnsi="Arial" w:cs="Arial"/>
          <w:kern w:val="1"/>
          <w:sz w:val="24"/>
          <w:szCs w:val="24"/>
          <w:lang w:eastAsia="el-GR" w:bidi="hi-IN"/>
        </w:rPr>
        <w:t>ς εξής:</w:t>
      </w:r>
    </w:p>
    <w:p w14:paraId="37F741CE" w14:textId="77777777" w:rsidR="00C84B03" w:rsidRPr="008C6588" w:rsidRDefault="00C84B03" w:rsidP="00C84B03">
      <w:pPr>
        <w:widowControl w:val="0"/>
        <w:autoSpaceDE w:val="0"/>
        <w:spacing w:after="0" w:line="288" w:lineRule="exact"/>
        <w:ind w:firstLine="638"/>
        <w:jc w:val="both"/>
        <w:rPr>
          <w:rFonts w:ascii="Arial" w:eastAsia="SimSun" w:hAnsi="Arial" w:cs="Arial"/>
          <w:kern w:val="1"/>
          <w:sz w:val="24"/>
          <w:szCs w:val="24"/>
          <w:lang w:eastAsia="el-GR" w:bidi="hi-IN"/>
        </w:rPr>
      </w:pPr>
    </w:p>
    <w:tbl>
      <w:tblPr>
        <w:tblW w:w="717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60"/>
        <w:gridCol w:w="4770"/>
        <w:gridCol w:w="1740"/>
      </w:tblGrid>
      <w:tr w:rsidR="00851133" w:rsidRPr="008C6588" w14:paraId="5134CB3E" w14:textId="77777777" w:rsidTr="00851133">
        <w:tc>
          <w:tcPr>
            <w:tcW w:w="660" w:type="dxa"/>
            <w:shd w:val="clear" w:color="auto" w:fill="auto"/>
          </w:tcPr>
          <w:p w14:paraId="23A44DF6" w14:textId="77777777" w:rsidR="00851133" w:rsidRPr="008C6588" w:rsidRDefault="00851133" w:rsidP="00B1514B">
            <w:pPr>
              <w:widowControl w:val="0"/>
              <w:suppressLineNumbers/>
              <w:suppressAutoHyphens/>
              <w:snapToGrid w:val="0"/>
              <w:spacing w:after="120" w:line="240" w:lineRule="auto"/>
              <w:jc w:val="both"/>
              <w:rPr>
                <w:rFonts w:ascii="Arial" w:eastAsia="SimSun" w:hAnsi="Arial" w:cs="Arial"/>
                <w:kern w:val="1"/>
                <w:lang w:val="en-GB" w:eastAsia="hi-IN" w:bidi="hi-IN"/>
              </w:rPr>
            </w:pPr>
            <w:r w:rsidRPr="008C6588">
              <w:rPr>
                <w:rFonts w:ascii="Arial" w:eastAsia="SimSun" w:hAnsi="Arial" w:cs="Arial"/>
                <w:kern w:val="1"/>
                <w:lang w:val="en-GB" w:eastAsia="hi-IN" w:bidi="hi-IN"/>
              </w:rPr>
              <w:t>Α/Α</w:t>
            </w:r>
          </w:p>
        </w:tc>
        <w:tc>
          <w:tcPr>
            <w:tcW w:w="4770" w:type="dxa"/>
            <w:shd w:val="clear" w:color="auto" w:fill="auto"/>
          </w:tcPr>
          <w:p w14:paraId="714F8CD6" w14:textId="77777777" w:rsidR="00851133" w:rsidRPr="008C6588" w:rsidRDefault="00851133" w:rsidP="00B1514B">
            <w:pPr>
              <w:widowControl w:val="0"/>
              <w:suppressLineNumbers/>
              <w:suppressAutoHyphens/>
              <w:snapToGrid w:val="0"/>
              <w:spacing w:after="120" w:line="240" w:lineRule="auto"/>
              <w:jc w:val="both"/>
              <w:rPr>
                <w:rFonts w:ascii="Arial" w:eastAsia="SimSun" w:hAnsi="Arial" w:cs="Arial"/>
                <w:kern w:val="1"/>
                <w:lang w:val="en-GB" w:eastAsia="hi-IN" w:bidi="hi-IN"/>
              </w:rPr>
            </w:pPr>
            <w:proofErr w:type="spellStart"/>
            <w:r w:rsidRPr="008C6588">
              <w:rPr>
                <w:rFonts w:ascii="Arial" w:eastAsia="SimSun" w:hAnsi="Arial" w:cs="Arial"/>
                <w:kern w:val="1"/>
                <w:lang w:val="en-GB" w:eastAsia="hi-IN" w:bidi="hi-IN"/>
              </w:rPr>
              <w:t>Τίτλος</w:t>
            </w:r>
            <w:proofErr w:type="spellEnd"/>
          </w:p>
        </w:tc>
        <w:tc>
          <w:tcPr>
            <w:tcW w:w="1740" w:type="dxa"/>
            <w:shd w:val="clear" w:color="auto" w:fill="auto"/>
          </w:tcPr>
          <w:p w14:paraId="13DAEFF8" w14:textId="77777777" w:rsidR="00851133" w:rsidRPr="008C6588" w:rsidRDefault="00851133" w:rsidP="00B1514B">
            <w:pPr>
              <w:widowControl w:val="0"/>
              <w:suppressLineNumbers/>
              <w:suppressAutoHyphens/>
              <w:snapToGrid w:val="0"/>
              <w:spacing w:after="120" w:line="240" w:lineRule="auto"/>
              <w:jc w:val="both"/>
              <w:rPr>
                <w:rFonts w:ascii="Arial" w:eastAsia="SimSun" w:hAnsi="Arial" w:cs="Arial"/>
                <w:kern w:val="1"/>
                <w:lang w:val="en-GB" w:eastAsia="hi-IN" w:bidi="hi-IN"/>
              </w:rPr>
            </w:pPr>
            <w:proofErr w:type="spellStart"/>
            <w:r w:rsidRPr="008C6588">
              <w:rPr>
                <w:rFonts w:ascii="Arial" w:eastAsia="SimSun" w:hAnsi="Arial" w:cs="Arial"/>
                <w:kern w:val="1"/>
                <w:lang w:val="en-GB" w:eastAsia="hi-IN" w:bidi="hi-IN"/>
              </w:rPr>
              <w:t>Ποσό</w:t>
            </w:r>
            <w:proofErr w:type="spellEnd"/>
            <w:r w:rsidRPr="008C6588">
              <w:rPr>
                <w:rFonts w:ascii="Arial" w:eastAsia="SimSun" w:hAnsi="Arial" w:cs="Arial"/>
                <w:kern w:val="1"/>
                <w:lang w:val="en-GB" w:eastAsia="hi-IN" w:bidi="hi-IN"/>
              </w:rPr>
              <w:t xml:space="preserve"> </w:t>
            </w:r>
          </w:p>
        </w:tc>
      </w:tr>
      <w:tr w:rsidR="00851133" w:rsidRPr="008C6588" w14:paraId="62519333" w14:textId="77777777" w:rsidTr="00851133">
        <w:tc>
          <w:tcPr>
            <w:tcW w:w="660" w:type="dxa"/>
            <w:shd w:val="clear" w:color="auto" w:fill="auto"/>
          </w:tcPr>
          <w:p w14:paraId="7165F4AB" w14:textId="77777777" w:rsidR="00851133" w:rsidRPr="008C6588" w:rsidRDefault="00851133" w:rsidP="00B1514B">
            <w:pPr>
              <w:widowControl w:val="0"/>
              <w:suppressLineNumbers/>
              <w:suppressAutoHyphens/>
              <w:snapToGrid w:val="0"/>
              <w:spacing w:after="120" w:line="240" w:lineRule="auto"/>
              <w:jc w:val="both"/>
              <w:rPr>
                <w:rFonts w:ascii="Arial" w:eastAsia="SimSun" w:hAnsi="Arial" w:cs="Arial"/>
                <w:kern w:val="1"/>
                <w:lang w:val="en-GB" w:eastAsia="hi-IN" w:bidi="hi-IN"/>
              </w:rPr>
            </w:pPr>
            <w:r w:rsidRPr="008C6588">
              <w:rPr>
                <w:rFonts w:ascii="Arial" w:eastAsia="SimSun" w:hAnsi="Arial" w:cs="Arial"/>
                <w:kern w:val="1"/>
                <w:lang w:val="en-GB" w:eastAsia="hi-IN" w:bidi="hi-IN"/>
              </w:rPr>
              <w:t xml:space="preserve">  1</w:t>
            </w:r>
          </w:p>
        </w:tc>
        <w:tc>
          <w:tcPr>
            <w:tcW w:w="4770" w:type="dxa"/>
            <w:shd w:val="clear" w:color="auto" w:fill="auto"/>
          </w:tcPr>
          <w:p w14:paraId="6F683A95" w14:textId="77777777" w:rsidR="00851133" w:rsidRPr="008C6588" w:rsidRDefault="00851133" w:rsidP="003E442B">
            <w:pPr>
              <w:widowControl w:val="0"/>
              <w:suppressLineNumbers/>
              <w:suppressAutoHyphens/>
              <w:snapToGrid w:val="0"/>
              <w:spacing w:after="120" w:line="240" w:lineRule="auto"/>
              <w:jc w:val="both"/>
              <w:rPr>
                <w:rFonts w:ascii="Arial" w:eastAsia="SimSun" w:hAnsi="Arial" w:cs="Arial"/>
                <w:kern w:val="1"/>
                <w:lang w:eastAsia="hi-IN" w:bidi="hi-IN"/>
              </w:rPr>
            </w:pPr>
            <w:r w:rsidRPr="008C6588">
              <w:rPr>
                <w:rFonts w:ascii="Arial" w:eastAsia="SimSun" w:hAnsi="Arial" w:cs="Arial"/>
                <w:kern w:val="1"/>
                <w:lang w:eastAsia="hi-IN" w:bidi="hi-IN"/>
              </w:rPr>
              <w:t xml:space="preserve">Εργασίες (επιστημονικές) τοπογραφικής αποτύπωσης στη Δ.Ε. </w:t>
            </w:r>
            <w:r w:rsidRPr="003E442B">
              <w:rPr>
                <w:rFonts w:ascii="Arial" w:eastAsia="SimSun" w:hAnsi="Arial" w:cs="Arial"/>
                <w:kern w:val="1"/>
                <w:lang w:eastAsia="hi-IN" w:bidi="hi-IN"/>
              </w:rPr>
              <w:t xml:space="preserve"> </w:t>
            </w:r>
            <w:r>
              <w:rPr>
                <w:rFonts w:ascii="Arial" w:eastAsia="SimSun" w:hAnsi="Arial" w:cs="Arial"/>
                <w:kern w:val="1"/>
                <w:lang w:eastAsia="hi-IN" w:bidi="hi-IN"/>
              </w:rPr>
              <w:t>ΔΙΟΥ</w:t>
            </w:r>
          </w:p>
        </w:tc>
        <w:tc>
          <w:tcPr>
            <w:tcW w:w="1740" w:type="dxa"/>
            <w:shd w:val="clear" w:color="auto" w:fill="auto"/>
          </w:tcPr>
          <w:p w14:paraId="0C9C46B7" w14:textId="77777777" w:rsidR="00851133" w:rsidRPr="008C6588" w:rsidRDefault="00851133" w:rsidP="00B1514B">
            <w:pPr>
              <w:widowControl w:val="0"/>
              <w:suppressLineNumbers/>
              <w:suppressAutoHyphens/>
              <w:snapToGrid w:val="0"/>
              <w:spacing w:after="120" w:line="240" w:lineRule="auto"/>
              <w:jc w:val="center"/>
              <w:rPr>
                <w:rFonts w:ascii="Arial" w:eastAsia="SimSun" w:hAnsi="Arial" w:cs="Arial"/>
                <w:kern w:val="1"/>
                <w:lang w:eastAsia="hi-IN" w:bidi="hi-IN"/>
              </w:rPr>
            </w:pPr>
            <w:r>
              <w:rPr>
                <w:rFonts w:ascii="Arial" w:eastAsia="SimSun" w:hAnsi="Arial" w:cs="Arial"/>
                <w:kern w:val="1"/>
                <w:lang w:eastAsia="hi-IN" w:bidi="hi-IN"/>
              </w:rPr>
              <w:t>17.820,34</w:t>
            </w:r>
          </w:p>
        </w:tc>
      </w:tr>
      <w:tr w:rsidR="00851133" w:rsidRPr="008C6588" w14:paraId="36248A6B" w14:textId="77777777" w:rsidTr="00851133">
        <w:tc>
          <w:tcPr>
            <w:tcW w:w="660" w:type="dxa"/>
            <w:shd w:val="clear" w:color="auto" w:fill="auto"/>
          </w:tcPr>
          <w:p w14:paraId="6E88F89F" w14:textId="77777777" w:rsidR="00851133" w:rsidRPr="008C6588" w:rsidRDefault="00851133" w:rsidP="00B1514B">
            <w:pPr>
              <w:widowControl w:val="0"/>
              <w:suppressLineNumbers/>
              <w:suppressAutoHyphens/>
              <w:snapToGrid w:val="0"/>
              <w:spacing w:after="120" w:line="240" w:lineRule="auto"/>
              <w:jc w:val="both"/>
              <w:rPr>
                <w:rFonts w:ascii="Arial" w:eastAsia="SimSun" w:hAnsi="Arial" w:cs="Arial"/>
                <w:kern w:val="1"/>
                <w:lang w:val="en-GB" w:eastAsia="hi-IN" w:bidi="hi-IN"/>
              </w:rPr>
            </w:pPr>
            <w:r w:rsidRPr="008C6588">
              <w:rPr>
                <w:rFonts w:ascii="Arial" w:eastAsia="SimSun" w:hAnsi="Arial" w:cs="Arial"/>
                <w:kern w:val="1"/>
                <w:lang w:val="en-GB" w:eastAsia="hi-IN" w:bidi="hi-IN"/>
              </w:rPr>
              <w:t xml:space="preserve">  2</w:t>
            </w:r>
          </w:p>
        </w:tc>
        <w:tc>
          <w:tcPr>
            <w:tcW w:w="4770" w:type="dxa"/>
            <w:shd w:val="clear" w:color="auto" w:fill="auto"/>
          </w:tcPr>
          <w:p w14:paraId="17B6D796" w14:textId="77777777" w:rsidR="00851133" w:rsidRPr="008C6588" w:rsidRDefault="00851133" w:rsidP="003E442B">
            <w:pPr>
              <w:widowControl w:val="0"/>
              <w:suppressLineNumbers/>
              <w:suppressAutoHyphens/>
              <w:snapToGrid w:val="0"/>
              <w:spacing w:after="120" w:line="240" w:lineRule="auto"/>
              <w:jc w:val="both"/>
              <w:rPr>
                <w:rFonts w:ascii="Arial" w:eastAsia="SimSun" w:hAnsi="Arial" w:cs="Arial"/>
                <w:kern w:val="1"/>
                <w:lang w:eastAsia="hi-IN" w:bidi="hi-IN"/>
              </w:rPr>
            </w:pPr>
            <w:r w:rsidRPr="008C6588">
              <w:rPr>
                <w:rFonts w:ascii="Arial" w:eastAsia="SimSun" w:hAnsi="Arial" w:cs="Arial"/>
                <w:kern w:val="1"/>
                <w:lang w:eastAsia="hi-IN" w:bidi="hi-IN"/>
              </w:rPr>
              <w:t xml:space="preserve">Εργασίες (επιστημονικές) τοπογραφικής αποτύπωσης στη Δ.Ε. </w:t>
            </w:r>
            <w:r>
              <w:rPr>
                <w:rFonts w:ascii="Arial" w:eastAsia="SimSun" w:hAnsi="Arial" w:cs="Arial"/>
                <w:kern w:val="1"/>
                <w:lang w:eastAsia="hi-IN" w:bidi="hi-IN"/>
              </w:rPr>
              <w:t xml:space="preserve"> </w:t>
            </w:r>
            <w:r w:rsidRPr="008C6588">
              <w:rPr>
                <w:rFonts w:ascii="Arial" w:eastAsia="SimSun" w:hAnsi="Arial" w:cs="Arial"/>
                <w:kern w:val="1"/>
                <w:lang w:eastAsia="hi-IN" w:bidi="hi-IN"/>
              </w:rPr>
              <w:t>Α</w:t>
            </w:r>
            <w:r>
              <w:rPr>
                <w:rFonts w:ascii="Arial" w:eastAsia="SimSun" w:hAnsi="Arial" w:cs="Arial"/>
                <w:kern w:val="1"/>
                <w:lang w:eastAsia="hi-IN" w:bidi="hi-IN"/>
              </w:rPr>
              <w:t>ΝΑΤ. ΟΛΥΜΠΟΥ</w:t>
            </w:r>
            <w:r w:rsidRPr="008C6588">
              <w:rPr>
                <w:rFonts w:ascii="Arial" w:eastAsia="SimSun" w:hAnsi="Arial" w:cs="Arial"/>
                <w:kern w:val="1"/>
                <w:lang w:eastAsia="hi-IN" w:bidi="hi-IN"/>
              </w:rPr>
              <w:t xml:space="preserve"> </w:t>
            </w:r>
          </w:p>
        </w:tc>
        <w:tc>
          <w:tcPr>
            <w:tcW w:w="1740" w:type="dxa"/>
            <w:shd w:val="clear" w:color="auto" w:fill="auto"/>
          </w:tcPr>
          <w:p w14:paraId="5C7957A7" w14:textId="77777777" w:rsidR="00851133" w:rsidRPr="008C6588" w:rsidRDefault="00851133" w:rsidP="003E442B">
            <w:pPr>
              <w:widowControl w:val="0"/>
              <w:suppressLineNumbers/>
              <w:suppressAutoHyphens/>
              <w:snapToGrid w:val="0"/>
              <w:spacing w:after="120" w:line="240" w:lineRule="auto"/>
              <w:jc w:val="center"/>
              <w:rPr>
                <w:rFonts w:ascii="Arial" w:eastAsia="SimSun" w:hAnsi="Arial" w:cs="Arial"/>
                <w:kern w:val="1"/>
                <w:lang w:eastAsia="hi-IN" w:bidi="hi-IN"/>
              </w:rPr>
            </w:pPr>
            <w:r>
              <w:rPr>
                <w:rFonts w:ascii="Arial" w:eastAsia="SimSun" w:hAnsi="Arial" w:cs="Arial"/>
                <w:kern w:val="1"/>
                <w:lang w:eastAsia="hi-IN" w:bidi="hi-IN"/>
              </w:rPr>
              <w:t>12.879,82</w:t>
            </w:r>
          </w:p>
        </w:tc>
      </w:tr>
      <w:tr w:rsidR="00851133" w:rsidRPr="008C6588" w14:paraId="0A15DC44" w14:textId="77777777" w:rsidTr="00851133">
        <w:tc>
          <w:tcPr>
            <w:tcW w:w="660" w:type="dxa"/>
            <w:shd w:val="clear" w:color="auto" w:fill="auto"/>
          </w:tcPr>
          <w:p w14:paraId="32DF022A" w14:textId="77777777" w:rsidR="00851133" w:rsidRPr="008C6588" w:rsidRDefault="00851133" w:rsidP="00B1514B">
            <w:pPr>
              <w:widowControl w:val="0"/>
              <w:suppressLineNumbers/>
              <w:suppressAutoHyphens/>
              <w:snapToGrid w:val="0"/>
              <w:spacing w:after="120" w:line="240" w:lineRule="auto"/>
              <w:jc w:val="both"/>
              <w:rPr>
                <w:rFonts w:ascii="Arial" w:eastAsia="SimSun" w:hAnsi="Arial" w:cs="Arial"/>
                <w:kern w:val="1"/>
                <w:lang w:eastAsia="hi-IN" w:bidi="hi-IN"/>
              </w:rPr>
            </w:pPr>
            <w:r w:rsidRPr="008C6588">
              <w:rPr>
                <w:rFonts w:ascii="Arial" w:eastAsia="SimSun" w:hAnsi="Arial" w:cs="Arial"/>
                <w:kern w:val="1"/>
                <w:lang w:eastAsia="hi-IN" w:bidi="hi-IN"/>
              </w:rPr>
              <w:t>3</w:t>
            </w:r>
          </w:p>
        </w:tc>
        <w:tc>
          <w:tcPr>
            <w:tcW w:w="4770" w:type="dxa"/>
            <w:shd w:val="clear" w:color="auto" w:fill="auto"/>
          </w:tcPr>
          <w:p w14:paraId="3062D030" w14:textId="77777777" w:rsidR="00851133" w:rsidRPr="008C6588" w:rsidRDefault="00851133" w:rsidP="003E442B">
            <w:pPr>
              <w:widowControl w:val="0"/>
              <w:suppressLineNumbers/>
              <w:suppressAutoHyphens/>
              <w:snapToGrid w:val="0"/>
              <w:spacing w:after="120" w:line="240" w:lineRule="auto"/>
              <w:jc w:val="both"/>
              <w:rPr>
                <w:rFonts w:ascii="Arial" w:eastAsia="SimSun" w:hAnsi="Arial" w:cs="Arial"/>
                <w:kern w:val="1"/>
                <w:lang w:eastAsia="hi-IN" w:bidi="hi-IN"/>
              </w:rPr>
            </w:pPr>
            <w:r w:rsidRPr="008C6588">
              <w:rPr>
                <w:rFonts w:ascii="Arial" w:eastAsia="SimSun" w:hAnsi="Arial" w:cs="Arial"/>
                <w:kern w:val="1"/>
                <w:lang w:eastAsia="hi-IN" w:bidi="hi-IN"/>
              </w:rPr>
              <w:t xml:space="preserve">Εργασίες (επιστημονικές) τοπογραφικής αποτύπωσης στη Δ.Ε. </w:t>
            </w:r>
            <w:r>
              <w:rPr>
                <w:rFonts w:ascii="Arial" w:eastAsia="SimSun" w:hAnsi="Arial" w:cs="Arial"/>
                <w:kern w:val="1"/>
                <w:lang w:eastAsia="hi-IN" w:bidi="hi-IN"/>
              </w:rPr>
              <w:t xml:space="preserve"> ΛΙΤΟΧΩΡΟΥ</w:t>
            </w:r>
          </w:p>
        </w:tc>
        <w:tc>
          <w:tcPr>
            <w:tcW w:w="1740" w:type="dxa"/>
            <w:shd w:val="clear" w:color="auto" w:fill="auto"/>
          </w:tcPr>
          <w:p w14:paraId="59D98D7D" w14:textId="77777777" w:rsidR="00851133" w:rsidRPr="008C6588" w:rsidRDefault="00851133" w:rsidP="003E442B">
            <w:pPr>
              <w:widowControl w:val="0"/>
              <w:suppressLineNumbers/>
              <w:suppressAutoHyphens/>
              <w:snapToGrid w:val="0"/>
              <w:spacing w:after="120" w:line="240" w:lineRule="auto"/>
              <w:jc w:val="center"/>
              <w:rPr>
                <w:rFonts w:ascii="Arial" w:eastAsia="SimSun" w:hAnsi="Arial" w:cs="Arial"/>
                <w:kern w:val="1"/>
                <w:lang w:eastAsia="hi-IN" w:bidi="hi-IN"/>
              </w:rPr>
            </w:pPr>
            <w:r>
              <w:rPr>
                <w:rFonts w:ascii="Arial" w:eastAsia="SimSun" w:hAnsi="Arial" w:cs="Arial"/>
                <w:kern w:val="1"/>
                <w:lang w:eastAsia="hi-IN" w:bidi="hi-IN"/>
              </w:rPr>
              <w:t>25.740,01</w:t>
            </w:r>
          </w:p>
        </w:tc>
      </w:tr>
    </w:tbl>
    <w:p w14:paraId="03AFC6BE" w14:textId="77777777" w:rsidR="00C84B03" w:rsidRPr="008C6588" w:rsidRDefault="00C84B03" w:rsidP="00C84B03">
      <w:pPr>
        <w:widowControl w:val="0"/>
        <w:autoSpaceDE w:val="0"/>
        <w:spacing w:after="0" w:line="288" w:lineRule="exact"/>
        <w:ind w:firstLine="638"/>
        <w:jc w:val="both"/>
        <w:rPr>
          <w:rFonts w:ascii="Arial" w:eastAsia="SimSun" w:hAnsi="Arial" w:cs="Arial"/>
          <w:kern w:val="1"/>
          <w:sz w:val="24"/>
          <w:szCs w:val="24"/>
          <w:lang w:eastAsia="el-GR" w:bidi="hi-IN"/>
        </w:rPr>
      </w:pPr>
    </w:p>
    <w:p w14:paraId="096816AE" w14:textId="77777777" w:rsidR="00C84B03" w:rsidRPr="008C6588" w:rsidRDefault="00C84B03" w:rsidP="00C84B03">
      <w:pPr>
        <w:widowControl w:val="0"/>
        <w:autoSpaceDE w:val="0"/>
        <w:spacing w:after="0" w:line="288" w:lineRule="exact"/>
        <w:jc w:val="both"/>
        <w:rPr>
          <w:rFonts w:ascii="Arial" w:eastAsia="SimSun" w:hAnsi="Arial" w:cs="Arial"/>
          <w:kern w:val="1"/>
          <w:sz w:val="24"/>
          <w:szCs w:val="24"/>
          <w:lang w:eastAsia="hi-IN" w:bidi="hi-IN"/>
        </w:rPr>
      </w:pPr>
    </w:p>
    <w:p w14:paraId="793AD8C4" w14:textId="77777777" w:rsidR="003E442B" w:rsidRDefault="00C84B03" w:rsidP="00E2718F">
      <w:pPr>
        <w:widowControl w:val="0"/>
        <w:suppressAutoHyphens/>
        <w:spacing w:after="0" w:line="240" w:lineRule="auto"/>
        <w:jc w:val="both"/>
        <w:rPr>
          <w:rFonts w:ascii="Arial" w:eastAsia="SimSun" w:hAnsi="Arial" w:cs="Arial"/>
          <w:kern w:val="1"/>
          <w:sz w:val="28"/>
          <w:szCs w:val="24"/>
          <w:lang w:eastAsia="hi-IN" w:bidi="hi-IN"/>
        </w:rPr>
      </w:pPr>
      <w:r w:rsidRPr="008C6588">
        <w:rPr>
          <w:rFonts w:ascii="Arial" w:eastAsia="Arial" w:hAnsi="Arial" w:cs="Arial"/>
          <w:color w:val="00B050"/>
          <w:kern w:val="1"/>
          <w:sz w:val="24"/>
          <w:szCs w:val="24"/>
          <w:lang w:eastAsia="el-GR" w:bidi="hi-IN"/>
        </w:rPr>
        <w:t xml:space="preserve">  </w:t>
      </w:r>
      <w:r w:rsidRPr="008C6588">
        <w:rPr>
          <w:rFonts w:ascii="Arial" w:eastAsia="SimSun" w:hAnsi="Arial" w:cs="Arial"/>
          <w:kern w:val="1"/>
          <w:sz w:val="24"/>
          <w:szCs w:val="24"/>
          <w:lang w:eastAsia="el-GR" w:bidi="hi-IN"/>
        </w:rPr>
        <w:t xml:space="preserve">Η δαπάνη προϋπολογίζεται στο ποσό των </w:t>
      </w:r>
      <w:r w:rsidR="003E442B">
        <w:rPr>
          <w:rFonts w:ascii="Arial" w:eastAsia="SimSun" w:hAnsi="Arial" w:cs="Arial"/>
          <w:kern w:val="1"/>
          <w:sz w:val="24"/>
          <w:szCs w:val="24"/>
          <w:lang w:eastAsia="el-GR" w:bidi="hi-IN"/>
        </w:rPr>
        <w:t>69.985,81</w:t>
      </w:r>
      <w:r w:rsidRPr="008C6588">
        <w:rPr>
          <w:rFonts w:ascii="Arial" w:eastAsia="SimSun" w:hAnsi="Arial" w:cs="Arial"/>
          <w:kern w:val="1"/>
          <w:sz w:val="24"/>
          <w:szCs w:val="24"/>
          <w:lang w:eastAsia="el-GR" w:bidi="hi-IN"/>
        </w:rPr>
        <w:t xml:space="preserve"> με το Φ.Π.Α. (24%).</w:t>
      </w:r>
    </w:p>
    <w:p w14:paraId="619AC2F3" w14:textId="77777777" w:rsidR="003E442B" w:rsidRDefault="00C84B03" w:rsidP="00E2718F">
      <w:pPr>
        <w:widowControl w:val="0"/>
        <w:suppressAutoHyphens/>
        <w:spacing w:after="0" w:line="240" w:lineRule="auto"/>
        <w:jc w:val="both"/>
        <w:rPr>
          <w:rFonts w:ascii="Arial" w:eastAsia="SimSun" w:hAnsi="Arial" w:cs="Arial"/>
          <w:kern w:val="1"/>
          <w:sz w:val="24"/>
          <w:szCs w:val="24"/>
          <w:lang w:eastAsia="el-GR" w:bidi="hi-IN"/>
        </w:rPr>
      </w:pPr>
      <w:r w:rsidRPr="008C6588">
        <w:rPr>
          <w:rFonts w:ascii="Arial" w:eastAsia="Arial" w:hAnsi="Arial" w:cs="Arial"/>
          <w:kern w:val="1"/>
          <w:sz w:val="24"/>
          <w:szCs w:val="24"/>
          <w:lang w:eastAsia="el-GR" w:bidi="hi-IN"/>
        </w:rPr>
        <w:t xml:space="preserve">  </w:t>
      </w:r>
      <w:r w:rsidRPr="008C6588">
        <w:rPr>
          <w:rFonts w:ascii="Arial" w:eastAsia="SimSun" w:hAnsi="Arial" w:cs="Arial"/>
          <w:kern w:val="1"/>
          <w:sz w:val="24"/>
          <w:szCs w:val="24"/>
          <w:lang w:eastAsia="el-GR" w:bidi="hi-IN"/>
        </w:rPr>
        <w:t xml:space="preserve">Η συγκεκριμένη εργασία φέρει αριθμό αναφοράς, σύμφωνα με την ταξινόμηση </w:t>
      </w:r>
    </w:p>
    <w:p w14:paraId="0935C5EA" w14:textId="77777777" w:rsidR="00C84B03" w:rsidRPr="003E442B" w:rsidRDefault="00C84B03" w:rsidP="003E442B">
      <w:pPr>
        <w:widowControl w:val="0"/>
        <w:suppressAutoHyphens/>
        <w:spacing w:after="120" w:line="360" w:lineRule="auto"/>
        <w:jc w:val="center"/>
        <w:rPr>
          <w:rFonts w:ascii="Arial" w:eastAsia="SimSun" w:hAnsi="Arial" w:cs="Arial"/>
          <w:kern w:val="1"/>
          <w:sz w:val="28"/>
          <w:szCs w:val="24"/>
          <w:lang w:eastAsia="hi-IN" w:bidi="hi-IN"/>
        </w:rPr>
      </w:pPr>
      <w:proofErr w:type="gramStart"/>
      <w:r w:rsidRPr="008C6588">
        <w:rPr>
          <w:rFonts w:ascii="Arial" w:eastAsia="SimSun" w:hAnsi="Arial" w:cs="Arial"/>
          <w:kern w:val="1"/>
          <w:sz w:val="24"/>
          <w:szCs w:val="24"/>
          <w:lang w:val="en-US" w:eastAsia="el-GR" w:bidi="hi-IN"/>
        </w:rPr>
        <w:t>CPV</w:t>
      </w:r>
      <w:r w:rsidRPr="008C6588">
        <w:rPr>
          <w:rFonts w:ascii="Arial" w:eastAsia="SimSun" w:hAnsi="Arial" w:cs="Arial"/>
          <w:kern w:val="1"/>
          <w:sz w:val="24"/>
          <w:szCs w:val="24"/>
          <w:lang w:eastAsia="el-GR" w:bidi="hi-IN"/>
        </w:rPr>
        <w:t xml:space="preserve"> </w:t>
      </w:r>
      <w:r w:rsidRPr="008C6588">
        <w:rPr>
          <w:rFonts w:ascii="Arial" w:eastAsia="SimSun" w:hAnsi="Arial" w:cs="Arial"/>
          <w:bCs/>
          <w:kern w:val="1"/>
          <w:sz w:val="24"/>
          <w:szCs w:val="24"/>
          <w:lang w:eastAsia="el-GR" w:bidi="hi-IN"/>
        </w:rPr>
        <w:t>:</w:t>
      </w:r>
      <w:proofErr w:type="gramEnd"/>
      <w:r w:rsidRPr="008C6588">
        <w:rPr>
          <w:rFonts w:ascii="Arial" w:eastAsia="SimSun" w:hAnsi="Arial" w:cs="Arial"/>
          <w:bCs/>
          <w:kern w:val="1"/>
          <w:sz w:val="24"/>
          <w:szCs w:val="24"/>
          <w:lang w:eastAsia="el-GR" w:bidi="hi-IN"/>
        </w:rPr>
        <w:t xml:space="preserve"> </w:t>
      </w:r>
      <w:r w:rsidRPr="008C6588">
        <w:rPr>
          <w:rFonts w:ascii="Arial" w:eastAsia="SimSun" w:hAnsi="Arial" w:cs="Arial"/>
          <w:kern w:val="1"/>
          <w:sz w:val="24"/>
          <w:szCs w:val="24"/>
          <w:lang w:eastAsia="el-GR" w:bidi="hi-IN"/>
        </w:rPr>
        <w:t xml:space="preserve">71351810-4 </w:t>
      </w:r>
      <w:r w:rsidR="003E442B">
        <w:rPr>
          <w:rFonts w:ascii="Arial" w:eastAsia="SimSun" w:hAnsi="Arial" w:cs="Arial"/>
          <w:kern w:val="1"/>
          <w:sz w:val="24"/>
          <w:szCs w:val="24"/>
          <w:lang w:eastAsia="el-GR" w:bidi="hi-IN"/>
        </w:rPr>
        <w:t xml:space="preserve">   </w:t>
      </w:r>
      <w:r w:rsidRPr="008C6588">
        <w:rPr>
          <w:rFonts w:ascii="Arial" w:eastAsia="SimSun" w:hAnsi="Arial" w:cs="Arial"/>
          <w:kern w:val="1"/>
          <w:sz w:val="24"/>
          <w:szCs w:val="24"/>
          <w:lang w:eastAsia="el-GR" w:bidi="hi-IN"/>
        </w:rPr>
        <w:t>(Τοπογραφικές Υπηρεσίες</w:t>
      </w:r>
      <w:r w:rsidR="003E442B">
        <w:rPr>
          <w:rFonts w:ascii="Arial" w:eastAsia="SimSun" w:hAnsi="Arial" w:cs="Arial"/>
          <w:kern w:val="1"/>
          <w:sz w:val="24"/>
          <w:szCs w:val="24"/>
          <w:lang w:eastAsia="el-GR" w:bidi="hi-IN"/>
        </w:rPr>
        <w:t xml:space="preserve"> </w:t>
      </w:r>
      <w:r w:rsidRPr="008C6588">
        <w:rPr>
          <w:rFonts w:ascii="Arial" w:eastAsia="SimSun" w:hAnsi="Arial" w:cs="Arial"/>
          <w:kern w:val="1"/>
          <w:sz w:val="24"/>
          <w:szCs w:val="24"/>
          <w:lang w:eastAsia="el-GR" w:bidi="hi-IN"/>
        </w:rPr>
        <w:t>).</w:t>
      </w:r>
    </w:p>
    <w:p w14:paraId="6EF6491E" w14:textId="77777777" w:rsidR="00C84B03" w:rsidRPr="008C6588" w:rsidRDefault="00C84B03" w:rsidP="00C84B03">
      <w:pPr>
        <w:widowControl w:val="0"/>
        <w:shd w:val="clear" w:color="auto" w:fill="FFFFFF"/>
        <w:suppressAutoHyphens/>
        <w:spacing w:after="120" w:line="240" w:lineRule="auto"/>
        <w:jc w:val="both"/>
        <w:rPr>
          <w:rFonts w:ascii="Arial" w:eastAsia="SimSun" w:hAnsi="Arial" w:cs="Arial"/>
          <w:kern w:val="1"/>
          <w:sz w:val="24"/>
          <w:szCs w:val="24"/>
          <w:lang w:eastAsia="el-GR" w:bidi="hi-IN"/>
        </w:rPr>
      </w:pPr>
    </w:p>
    <w:p w14:paraId="795FFD0E" w14:textId="77777777" w:rsidR="00C84B03" w:rsidRPr="008C6588" w:rsidRDefault="00C84B03" w:rsidP="00A72290">
      <w:pPr>
        <w:widowControl w:val="0"/>
        <w:suppressAutoHyphens/>
        <w:spacing w:after="120" w:line="240" w:lineRule="auto"/>
        <w:ind w:firstLine="720"/>
        <w:jc w:val="both"/>
        <w:rPr>
          <w:rFonts w:ascii="Arial" w:eastAsia="SimSun" w:hAnsi="Arial" w:cs="Arial"/>
          <w:kern w:val="1"/>
          <w:sz w:val="24"/>
          <w:szCs w:val="24"/>
          <w:lang w:eastAsia="el-GR" w:bidi="hi-IN"/>
        </w:rPr>
      </w:pPr>
      <w:r w:rsidRPr="008C6588">
        <w:rPr>
          <w:rFonts w:ascii="Arial" w:eastAsia="SimSun" w:hAnsi="Arial" w:cs="Arial"/>
          <w:kern w:val="1"/>
          <w:sz w:val="24"/>
          <w:szCs w:val="24"/>
          <w:lang w:eastAsia="el-GR" w:bidi="hi-IN"/>
        </w:rPr>
        <w:t xml:space="preserve">Η διάρκεια της σύμβασης ορίζεται δώδεκα (12) μήνες από την υπογραφή της. Υποχρέωση του αναδόχου αποτελεί να παραδώσει τις τοπογραφικές εργασίες, εφόσον του ζητηθεί από τη Διευθύνουσα Υπηρεσία, εντός </w:t>
      </w:r>
      <w:r w:rsidR="00A72290">
        <w:rPr>
          <w:rFonts w:ascii="Arial" w:eastAsia="SimSun" w:hAnsi="Arial" w:cs="Arial"/>
          <w:kern w:val="1"/>
          <w:sz w:val="24"/>
          <w:szCs w:val="24"/>
          <w:lang w:eastAsia="el-GR" w:bidi="hi-IN"/>
        </w:rPr>
        <w:t>ενός</w:t>
      </w:r>
      <w:r w:rsidRPr="008C6588">
        <w:rPr>
          <w:rFonts w:ascii="Arial" w:eastAsia="SimSun" w:hAnsi="Arial" w:cs="Arial"/>
          <w:kern w:val="1"/>
          <w:sz w:val="24"/>
          <w:szCs w:val="24"/>
          <w:lang w:eastAsia="el-GR" w:bidi="hi-IN"/>
        </w:rPr>
        <w:t xml:space="preserve"> (</w:t>
      </w:r>
      <w:r w:rsidR="003E442B">
        <w:rPr>
          <w:rFonts w:ascii="Arial" w:eastAsia="SimSun" w:hAnsi="Arial" w:cs="Arial"/>
          <w:kern w:val="1"/>
          <w:sz w:val="24"/>
          <w:szCs w:val="24"/>
          <w:lang w:eastAsia="el-GR" w:bidi="hi-IN"/>
        </w:rPr>
        <w:t>1</w:t>
      </w:r>
      <w:r w:rsidRPr="008C6588">
        <w:rPr>
          <w:rFonts w:ascii="Arial" w:eastAsia="SimSun" w:hAnsi="Arial" w:cs="Arial"/>
          <w:kern w:val="1"/>
          <w:sz w:val="24"/>
          <w:szCs w:val="24"/>
          <w:lang w:eastAsia="el-GR" w:bidi="hi-IN"/>
        </w:rPr>
        <w:t>) μ</w:t>
      </w:r>
      <w:r w:rsidR="003E442B">
        <w:rPr>
          <w:rFonts w:ascii="Arial" w:eastAsia="SimSun" w:hAnsi="Arial" w:cs="Arial"/>
          <w:kern w:val="1"/>
          <w:sz w:val="24"/>
          <w:szCs w:val="24"/>
          <w:lang w:eastAsia="el-GR" w:bidi="hi-IN"/>
        </w:rPr>
        <w:t>ήνα</w:t>
      </w:r>
      <w:r w:rsidRPr="008C6588">
        <w:rPr>
          <w:rFonts w:ascii="Arial" w:eastAsia="SimSun" w:hAnsi="Arial" w:cs="Arial"/>
          <w:kern w:val="1"/>
          <w:sz w:val="24"/>
          <w:szCs w:val="24"/>
          <w:lang w:eastAsia="el-GR" w:bidi="hi-IN"/>
        </w:rPr>
        <w:t xml:space="preserve"> από την ημερομηνία που του ζητήθηκε.</w:t>
      </w:r>
    </w:p>
    <w:p w14:paraId="727BF759" w14:textId="77777777" w:rsidR="00C84B03" w:rsidRPr="008C6588" w:rsidRDefault="00C84B03" w:rsidP="00C84B03">
      <w:pPr>
        <w:widowControl w:val="0"/>
        <w:spacing w:after="0" w:line="292" w:lineRule="exact"/>
        <w:ind w:left="20" w:right="20" w:firstLine="700"/>
        <w:jc w:val="both"/>
        <w:rPr>
          <w:rFonts w:ascii="Arial" w:eastAsia="SimSun" w:hAnsi="Arial" w:cs="Arial"/>
          <w:kern w:val="1"/>
          <w:sz w:val="24"/>
          <w:szCs w:val="24"/>
          <w:lang w:eastAsia="hi-IN" w:bidi="hi-IN"/>
        </w:rPr>
      </w:pPr>
      <w:r w:rsidRPr="008C6588">
        <w:rPr>
          <w:rFonts w:ascii="Arial" w:eastAsia="SimSun" w:hAnsi="Arial" w:cs="Arial"/>
          <w:kern w:val="1"/>
          <w:sz w:val="24"/>
          <w:szCs w:val="24"/>
          <w:lang w:eastAsia="el-GR" w:bidi="hi-IN"/>
        </w:rPr>
        <w:lastRenderedPageBreak/>
        <w:t>Ο έλεγχος</w:t>
      </w:r>
      <w:r w:rsidR="003D26BB">
        <w:rPr>
          <w:rFonts w:ascii="Arial" w:eastAsia="SimSun" w:hAnsi="Arial" w:cs="Arial"/>
          <w:kern w:val="1"/>
          <w:sz w:val="24"/>
          <w:szCs w:val="24"/>
          <w:lang w:eastAsia="el-GR" w:bidi="hi-IN"/>
        </w:rPr>
        <w:t xml:space="preserve"> και η παραλαβή</w:t>
      </w:r>
      <w:r w:rsidRPr="008C6588">
        <w:rPr>
          <w:rFonts w:ascii="Arial" w:eastAsia="SimSun" w:hAnsi="Arial" w:cs="Arial"/>
          <w:kern w:val="1"/>
          <w:sz w:val="24"/>
          <w:szCs w:val="24"/>
          <w:lang w:eastAsia="el-GR" w:bidi="hi-IN"/>
        </w:rPr>
        <w:t xml:space="preserve"> των εργασιών θα πραγματοποιείται από τ</w:t>
      </w:r>
      <w:r w:rsidR="003D26BB">
        <w:rPr>
          <w:rFonts w:ascii="Arial" w:eastAsia="SimSun" w:hAnsi="Arial" w:cs="Arial"/>
          <w:kern w:val="1"/>
          <w:sz w:val="24"/>
          <w:szCs w:val="24"/>
          <w:lang w:eastAsia="el-GR" w:bidi="hi-IN"/>
        </w:rPr>
        <w:t xml:space="preserve">ριμελή επιτροπή τεχνικών υπαλλήλων </w:t>
      </w:r>
      <w:r w:rsidRPr="008C6588">
        <w:rPr>
          <w:rFonts w:ascii="Arial" w:eastAsia="SimSun" w:hAnsi="Arial" w:cs="Arial"/>
          <w:kern w:val="1"/>
          <w:sz w:val="24"/>
          <w:szCs w:val="24"/>
          <w:lang w:eastAsia="el-GR" w:bidi="hi-IN"/>
        </w:rPr>
        <w:t xml:space="preserve"> του Δήμου.  </w:t>
      </w:r>
    </w:p>
    <w:p w14:paraId="18CCF584" w14:textId="77777777" w:rsidR="00C84B03" w:rsidRPr="008C6588" w:rsidRDefault="00C84B03" w:rsidP="00C84B03">
      <w:pPr>
        <w:widowControl w:val="0"/>
        <w:autoSpaceDE w:val="0"/>
        <w:spacing w:after="0" w:line="240" w:lineRule="exact"/>
        <w:rPr>
          <w:rFonts w:ascii="Arial" w:eastAsia="SimSun" w:hAnsi="Arial" w:cs="Arial"/>
          <w:color w:val="0070C0"/>
          <w:kern w:val="1"/>
          <w:sz w:val="24"/>
          <w:szCs w:val="24"/>
          <w:lang w:eastAsia="el-GR" w:bidi="hi-IN"/>
        </w:rPr>
      </w:pPr>
    </w:p>
    <w:p w14:paraId="09F376E3" w14:textId="77777777" w:rsidR="00C84B03" w:rsidRPr="008C6588" w:rsidRDefault="00C84B03" w:rsidP="00C84B03">
      <w:pPr>
        <w:widowControl w:val="0"/>
        <w:suppressAutoHyphens/>
        <w:spacing w:after="0" w:line="240" w:lineRule="auto"/>
        <w:rPr>
          <w:rFonts w:ascii="Arial" w:eastAsia="SimSun" w:hAnsi="Arial" w:cs="Arial"/>
          <w:color w:val="0070C0"/>
          <w:kern w:val="1"/>
          <w:sz w:val="24"/>
          <w:szCs w:val="24"/>
          <w:lang w:eastAsia="ar-SA" w:bidi="hi-IN"/>
        </w:rPr>
      </w:pPr>
    </w:p>
    <w:p w14:paraId="5C24A334" w14:textId="77777777" w:rsidR="002D66FD" w:rsidRDefault="002D66FD" w:rsidP="00C84B03">
      <w:pPr>
        <w:widowControl w:val="0"/>
        <w:suppressAutoHyphens/>
        <w:spacing w:after="120" w:line="240" w:lineRule="auto"/>
        <w:jc w:val="both"/>
        <w:rPr>
          <w:rFonts w:ascii="Arial" w:eastAsia="SimSun" w:hAnsi="Arial" w:cs="Arial"/>
          <w:kern w:val="1"/>
          <w:sz w:val="24"/>
          <w:szCs w:val="24"/>
          <w:lang w:eastAsia="el-GR" w:bidi="hi-IN"/>
        </w:rPr>
      </w:pPr>
      <w:r w:rsidRPr="002D66FD">
        <w:rPr>
          <w:rFonts w:ascii="Arial" w:eastAsia="SimSun" w:hAnsi="Arial" w:cs="Arial"/>
          <w:kern w:val="1"/>
          <w:sz w:val="24"/>
          <w:szCs w:val="24"/>
          <w:lang w:eastAsia="el-GR" w:bidi="hi-IN"/>
        </w:rPr>
        <w:t>Ο προϋπολογισμός της εργασίας αν</w:t>
      </w:r>
      <w:r w:rsidR="00E2718F">
        <w:rPr>
          <w:rFonts w:ascii="Arial" w:eastAsia="SimSun" w:hAnsi="Arial" w:cs="Arial"/>
          <w:kern w:val="1"/>
          <w:sz w:val="24"/>
          <w:szCs w:val="24"/>
          <w:lang w:eastAsia="el-GR" w:bidi="hi-IN"/>
        </w:rPr>
        <w:t>ά</w:t>
      </w:r>
      <w:r w:rsidRPr="002D66FD">
        <w:rPr>
          <w:rFonts w:ascii="Arial" w:eastAsia="SimSun" w:hAnsi="Arial" w:cs="Arial"/>
          <w:kern w:val="1"/>
          <w:sz w:val="24"/>
          <w:szCs w:val="24"/>
          <w:lang w:eastAsia="el-GR" w:bidi="hi-IN"/>
        </w:rPr>
        <w:t xml:space="preserve"> Δημοτική ενότητα αναλύεται </w:t>
      </w:r>
      <w:proofErr w:type="spellStart"/>
      <w:r w:rsidRPr="002D66FD">
        <w:rPr>
          <w:rFonts w:ascii="Arial" w:eastAsia="SimSun" w:hAnsi="Arial" w:cs="Arial"/>
          <w:kern w:val="1"/>
          <w:sz w:val="24"/>
          <w:szCs w:val="24"/>
          <w:lang w:eastAsia="el-GR" w:bidi="hi-IN"/>
        </w:rPr>
        <w:t>ώς</w:t>
      </w:r>
      <w:proofErr w:type="spellEnd"/>
      <w:r w:rsidRPr="002D66FD">
        <w:rPr>
          <w:rFonts w:ascii="Arial" w:eastAsia="SimSun" w:hAnsi="Arial" w:cs="Arial"/>
          <w:kern w:val="1"/>
          <w:sz w:val="24"/>
          <w:szCs w:val="24"/>
          <w:lang w:eastAsia="el-GR" w:bidi="hi-IN"/>
        </w:rPr>
        <w:t xml:space="preserve"> εξής</w:t>
      </w:r>
      <w:r>
        <w:rPr>
          <w:rFonts w:ascii="Arial" w:eastAsia="SimSun" w:hAnsi="Arial" w:cs="Arial"/>
          <w:kern w:val="1"/>
          <w:sz w:val="24"/>
          <w:szCs w:val="24"/>
          <w:lang w:eastAsia="el-GR" w:bidi="hi-IN"/>
        </w:rPr>
        <w:t>:</w:t>
      </w:r>
    </w:p>
    <w:tbl>
      <w:tblPr>
        <w:tblW w:w="7800" w:type="dxa"/>
        <w:tblLook w:val="04A0" w:firstRow="1" w:lastRow="0" w:firstColumn="1" w:lastColumn="0" w:noHBand="0" w:noVBand="1"/>
      </w:tblPr>
      <w:tblGrid>
        <w:gridCol w:w="5320"/>
        <w:gridCol w:w="2480"/>
      </w:tblGrid>
      <w:tr w:rsidR="002D66FD" w:rsidRPr="002D66FD" w14:paraId="616EE532" w14:textId="77777777" w:rsidTr="002D66FD">
        <w:trPr>
          <w:trHeight w:val="315"/>
        </w:trPr>
        <w:tc>
          <w:tcPr>
            <w:tcW w:w="5320" w:type="dxa"/>
            <w:tcBorders>
              <w:top w:val="nil"/>
              <w:left w:val="nil"/>
              <w:bottom w:val="nil"/>
              <w:right w:val="nil"/>
            </w:tcBorders>
            <w:shd w:val="clear" w:color="auto" w:fill="auto"/>
            <w:noWrap/>
            <w:vAlign w:val="bottom"/>
            <w:hideMark/>
          </w:tcPr>
          <w:p w14:paraId="0495D956" w14:textId="77777777" w:rsidR="002D66FD" w:rsidRPr="002D66FD" w:rsidRDefault="002D66FD" w:rsidP="002D66FD">
            <w:pPr>
              <w:spacing w:after="0" w:line="240" w:lineRule="auto"/>
              <w:rPr>
                <w:rFonts w:ascii="Times New Roman" w:eastAsia="Times New Roman" w:hAnsi="Times New Roman" w:cs="Times New Roman"/>
                <w:sz w:val="24"/>
                <w:szCs w:val="24"/>
                <w:lang w:eastAsia="el-GR"/>
              </w:rPr>
            </w:pPr>
          </w:p>
        </w:tc>
        <w:tc>
          <w:tcPr>
            <w:tcW w:w="2480" w:type="dxa"/>
            <w:tcBorders>
              <w:top w:val="nil"/>
              <w:left w:val="nil"/>
              <w:bottom w:val="nil"/>
              <w:right w:val="nil"/>
            </w:tcBorders>
            <w:shd w:val="clear" w:color="auto" w:fill="auto"/>
            <w:noWrap/>
            <w:vAlign w:val="bottom"/>
            <w:hideMark/>
          </w:tcPr>
          <w:p w14:paraId="03BF6ABF" w14:textId="77777777" w:rsidR="002D66FD" w:rsidRPr="002D66FD" w:rsidRDefault="002D66FD" w:rsidP="002D66FD">
            <w:pPr>
              <w:spacing w:after="0" w:line="240" w:lineRule="auto"/>
              <w:rPr>
                <w:rFonts w:ascii="Times New Roman" w:eastAsia="Times New Roman" w:hAnsi="Times New Roman" w:cs="Times New Roman"/>
                <w:sz w:val="20"/>
                <w:szCs w:val="20"/>
                <w:lang w:eastAsia="el-GR"/>
              </w:rPr>
            </w:pPr>
          </w:p>
        </w:tc>
      </w:tr>
      <w:tr w:rsidR="002D66FD" w:rsidRPr="002D66FD" w14:paraId="70C75831" w14:textId="77777777" w:rsidTr="002D66FD">
        <w:trPr>
          <w:trHeight w:val="315"/>
        </w:trPr>
        <w:tc>
          <w:tcPr>
            <w:tcW w:w="53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65B97C3"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ΤΟΠΟΓΡΑΦΙΚΕΣ ΕΡΓΑΣΙΕΣ   Δ.Ε. ΔΙΟΥ </w:t>
            </w:r>
          </w:p>
        </w:tc>
        <w:tc>
          <w:tcPr>
            <w:tcW w:w="2480" w:type="dxa"/>
            <w:tcBorders>
              <w:top w:val="single" w:sz="8" w:space="0" w:color="auto"/>
              <w:left w:val="nil"/>
              <w:bottom w:val="single" w:sz="8" w:space="0" w:color="auto"/>
              <w:right w:val="single" w:sz="8" w:space="0" w:color="auto"/>
            </w:tcBorders>
            <w:shd w:val="clear" w:color="auto" w:fill="auto"/>
            <w:noWrap/>
            <w:vAlign w:val="bottom"/>
            <w:hideMark/>
          </w:tcPr>
          <w:p w14:paraId="32DA038F"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Επί μέρους Αμοιβές </w:t>
            </w:r>
          </w:p>
        </w:tc>
      </w:tr>
      <w:tr w:rsidR="002D66FD" w:rsidRPr="002D66FD" w14:paraId="42681372" w14:textId="77777777" w:rsidTr="002D66FD">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hideMark/>
          </w:tcPr>
          <w:p w14:paraId="2A8F4870"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  ΕΜΠΡΟΣΘΟΤΟΜΙΕΣ (€)</w:t>
            </w:r>
          </w:p>
        </w:tc>
        <w:tc>
          <w:tcPr>
            <w:tcW w:w="2480" w:type="dxa"/>
            <w:tcBorders>
              <w:top w:val="nil"/>
              <w:left w:val="nil"/>
              <w:bottom w:val="single" w:sz="4" w:space="0" w:color="auto"/>
              <w:right w:val="single" w:sz="8" w:space="0" w:color="auto"/>
            </w:tcBorders>
            <w:shd w:val="clear" w:color="auto" w:fill="auto"/>
            <w:noWrap/>
            <w:vAlign w:val="bottom"/>
            <w:hideMark/>
          </w:tcPr>
          <w:p w14:paraId="55DAB53F"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1717,8</w:t>
            </w:r>
          </w:p>
        </w:tc>
      </w:tr>
      <w:tr w:rsidR="002D66FD" w:rsidRPr="002D66FD" w14:paraId="21610B1F" w14:textId="77777777" w:rsidTr="002D66FD">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hideMark/>
          </w:tcPr>
          <w:p w14:paraId="2DBEC2EC"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  ΠΟΛΥΓΩΝΟΜΕΤΡΙΑ (€)</w:t>
            </w:r>
          </w:p>
        </w:tc>
        <w:tc>
          <w:tcPr>
            <w:tcW w:w="2480" w:type="dxa"/>
            <w:tcBorders>
              <w:top w:val="nil"/>
              <w:left w:val="nil"/>
              <w:bottom w:val="single" w:sz="4" w:space="0" w:color="auto"/>
              <w:right w:val="single" w:sz="8" w:space="0" w:color="auto"/>
            </w:tcBorders>
            <w:shd w:val="clear" w:color="auto" w:fill="auto"/>
            <w:noWrap/>
            <w:vAlign w:val="bottom"/>
            <w:hideMark/>
          </w:tcPr>
          <w:p w14:paraId="0A48AEA8"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1742,34</w:t>
            </w:r>
          </w:p>
        </w:tc>
      </w:tr>
      <w:tr w:rsidR="002D66FD" w:rsidRPr="002D66FD" w14:paraId="067E9D53" w14:textId="77777777" w:rsidTr="002D66FD">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hideMark/>
          </w:tcPr>
          <w:p w14:paraId="22F45E8F"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  ΑΠΟΤΥΠΩΣΕΙΣ ΔΟΜΗΜΕΝΩΝ ΕΚΤΑΣΕΩΝ (€)</w:t>
            </w:r>
          </w:p>
        </w:tc>
        <w:tc>
          <w:tcPr>
            <w:tcW w:w="2480" w:type="dxa"/>
            <w:tcBorders>
              <w:top w:val="nil"/>
              <w:left w:val="nil"/>
              <w:bottom w:val="single" w:sz="4" w:space="0" w:color="auto"/>
              <w:right w:val="single" w:sz="8" w:space="0" w:color="auto"/>
            </w:tcBorders>
            <w:shd w:val="clear" w:color="auto" w:fill="auto"/>
            <w:noWrap/>
            <w:vAlign w:val="bottom"/>
            <w:hideMark/>
          </w:tcPr>
          <w:p w14:paraId="13DC5391"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9589,62</w:t>
            </w:r>
          </w:p>
        </w:tc>
      </w:tr>
      <w:tr w:rsidR="002D66FD" w:rsidRPr="002D66FD" w14:paraId="05CFC378" w14:textId="77777777" w:rsidTr="002D66FD">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hideMark/>
          </w:tcPr>
          <w:p w14:paraId="42661CBE"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  ΑΠΟΤΥΠΩΣΗΣ ΑΔΟΜΗΤΩΝ ΠΕΡΙΟΧΩΝ (€)</w:t>
            </w:r>
          </w:p>
        </w:tc>
        <w:tc>
          <w:tcPr>
            <w:tcW w:w="2480" w:type="dxa"/>
            <w:tcBorders>
              <w:top w:val="nil"/>
              <w:left w:val="nil"/>
              <w:bottom w:val="single" w:sz="4" w:space="0" w:color="auto"/>
              <w:right w:val="single" w:sz="8" w:space="0" w:color="auto"/>
            </w:tcBorders>
            <w:shd w:val="clear" w:color="auto" w:fill="auto"/>
            <w:noWrap/>
            <w:vAlign w:val="bottom"/>
            <w:hideMark/>
          </w:tcPr>
          <w:p w14:paraId="62698993"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4770,58</w:t>
            </w:r>
          </w:p>
        </w:tc>
      </w:tr>
      <w:tr w:rsidR="002D66FD" w:rsidRPr="002D66FD" w14:paraId="207819E4" w14:textId="77777777" w:rsidTr="002D66FD">
        <w:trPr>
          <w:trHeight w:val="315"/>
        </w:trPr>
        <w:tc>
          <w:tcPr>
            <w:tcW w:w="5320" w:type="dxa"/>
            <w:tcBorders>
              <w:top w:val="nil"/>
              <w:left w:val="single" w:sz="8" w:space="0" w:color="auto"/>
              <w:bottom w:val="single" w:sz="8" w:space="0" w:color="auto"/>
              <w:right w:val="single" w:sz="4" w:space="0" w:color="auto"/>
            </w:tcBorders>
            <w:shd w:val="clear" w:color="auto" w:fill="auto"/>
            <w:noWrap/>
            <w:vAlign w:val="bottom"/>
            <w:hideMark/>
          </w:tcPr>
          <w:p w14:paraId="0E8A77C3"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ΣΥΝΟΛΟΝ</w:t>
            </w:r>
          </w:p>
        </w:tc>
        <w:tc>
          <w:tcPr>
            <w:tcW w:w="2480" w:type="dxa"/>
            <w:tcBorders>
              <w:top w:val="nil"/>
              <w:left w:val="nil"/>
              <w:bottom w:val="single" w:sz="8" w:space="0" w:color="auto"/>
              <w:right w:val="single" w:sz="8" w:space="0" w:color="auto"/>
            </w:tcBorders>
            <w:shd w:val="clear" w:color="auto" w:fill="auto"/>
            <w:noWrap/>
            <w:vAlign w:val="bottom"/>
            <w:hideMark/>
          </w:tcPr>
          <w:p w14:paraId="71212AE9"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17820,34</w:t>
            </w:r>
          </w:p>
        </w:tc>
      </w:tr>
      <w:tr w:rsidR="002D66FD" w:rsidRPr="002D66FD" w14:paraId="188C3453" w14:textId="77777777" w:rsidTr="002D66FD">
        <w:trPr>
          <w:trHeight w:val="315"/>
        </w:trPr>
        <w:tc>
          <w:tcPr>
            <w:tcW w:w="5320" w:type="dxa"/>
            <w:tcBorders>
              <w:top w:val="nil"/>
              <w:left w:val="single" w:sz="8" w:space="0" w:color="auto"/>
              <w:bottom w:val="single" w:sz="8" w:space="0" w:color="auto"/>
              <w:right w:val="single" w:sz="4" w:space="0" w:color="auto"/>
            </w:tcBorders>
            <w:shd w:val="clear" w:color="auto" w:fill="auto"/>
            <w:noWrap/>
            <w:vAlign w:val="bottom"/>
            <w:hideMark/>
          </w:tcPr>
          <w:p w14:paraId="3A861360"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ΤΟΠΟΓΡΑΦΙΚΕΣ ΕΡΓΑΣΙΕΣ   Δ.Ε.  ΑΝΑΤ. ΟΛΥΜΠΟΥ </w:t>
            </w:r>
          </w:p>
        </w:tc>
        <w:tc>
          <w:tcPr>
            <w:tcW w:w="2480" w:type="dxa"/>
            <w:tcBorders>
              <w:top w:val="nil"/>
              <w:left w:val="nil"/>
              <w:bottom w:val="single" w:sz="8" w:space="0" w:color="auto"/>
              <w:right w:val="single" w:sz="8" w:space="0" w:color="auto"/>
            </w:tcBorders>
            <w:shd w:val="clear" w:color="auto" w:fill="auto"/>
            <w:noWrap/>
            <w:vAlign w:val="bottom"/>
            <w:hideMark/>
          </w:tcPr>
          <w:p w14:paraId="44A211A8"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Επί μέρους Αμοιβές </w:t>
            </w:r>
          </w:p>
        </w:tc>
      </w:tr>
      <w:tr w:rsidR="002D66FD" w:rsidRPr="002D66FD" w14:paraId="2207582D" w14:textId="77777777" w:rsidTr="002D66FD">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hideMark/>
          </w:tcPr>
          <w:p w14:paraId="55C002E8"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  ΕΜΠΡΟΣΘΟΤΟΜΙΕΣ (€)</w:t>
            </w:r>
          </w:p>
        </w:tc>
        <w:tc>
          <w:tcPr>
            <w:tcW w:w="2480" w:type="dxa"/>
            <w:tcBorders>
              <w:top w:val="nil"/>
              <w:left w:val="nil"/>
              <w:bottom w:val="single" w:sz="4" w:space="0" w:color="auto"/>
              <w:right w:val="single" w:sz="8" w:space="0" w:color="auto"/>
            </w:tcBorders>
            <w:shd w:val="clear" w:color="auto" w:fill="auto"/>
            <w:noWrap/>
            <w:vAlign w:val="bottom"/>
            <w:hideMark/>
          </w:tcPr>
          <w:p w14:paraId="423C654F"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1288,35</w:t>
            </w:r>
          </w:p>
        </w:tc>
      </w:tr>
      <w:tr w:rsidR="002D66FD" w:rsidRPr="002D66FD" w14:paraId="0500C9F4" w14:textId="77777777" w:rsidTr="002D66FD">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hideMark/>
          </w:tcPr>
          <w:p w14:paraId="0ECE6CF9"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  ΠΟΛΥΓΩΝΟΜΕΤΡΙΑ (€)</w:t>
            </w:r>
          </w:p>
        </w:tc>
        <w:tc>
          <w:tcPr>
            <w:tcW w:w="2480" w:type="dxa"/>
            <w:tcBorders>
              <w:top w:val="nil"/>
              <w:left w:val="nil"/>
              <w:bottom w:val="single" w:sz="4" w:space="0" w:color="auto"/>
              <w:right w:val="single" w:sz="8" w:space="0" w:color="auto"/>
            </w:tcBorders>
            <w:shd w:val="clear" w:color="auto" w:fill="auto"/>
            <w:noWrap/>
            <w:vAlign w:val="bottom"/>
            <w:hideMark/>
          </w:tcPr>
          <w:p w14:paraId="20374FE5"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2331,3</w:t>
            </w:r>
          </w:p>
        </w:tc>
      </w:tr>
      <w:tr w:rsidR="002D66FD" w:rsidRPr="002D66FD" w14:paraId="095BDB6B" w14:textId="77777777" w:rsidTr="002D66FD">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hideMark/>
          </w:tcPr>
          <w:p w14:paraId="0A504D3E"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  ΑΠΟΤΥΠΩΣΕΙΣ ΑΔΟΜΗΤΩΝ ΠΕΡΙΟΧΩΝ (€)</w:t>
            </w:r>
          </w:p>
        </w:tc>
        <w:tc>
          <w:tcPr>
            <w:tcW w:w="2480" w:type="dxa"/>
            <w:tcBorders>
              <w:top w:val="nil"/>
              <w:left w:val="nil"/>
              <w:bottom w:val="single" w:sz="4" w:space="0" w:color="auto"/>
              <w:right w:val="single" w:sz="8" w:space="0" w:color="auto"/>
            </w:tcBorders>
            <w:shd w:val="clear" w:color="auto" w:fill="auto"/>
            <w:noWrap/>
            <w:vAlign w:val="bottom"/>
            <w:hideMark/>
          </w:tcPr>
          <w:p w14:paraId="45AFEE75"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6596,35</w:t>
            </w:r>
          </w:p>
        </w:tc>
      </w:tr>
      <w:tr w:rsidR="002D66FD" w:rsidRPr="002D66FD" w14:paraId="3DBE0DA2" w14:textId="77777777" w:rsidTr="002D66FD">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hideMark/>
          </w:tcPr>
          <w:p w14:paraId="23FD5457"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  ΑΠΟΤΥΠΩΣΗΣ ΔΟΜΗΜΕΝΩΝ ΕΚΤΑΣΕΩΝ (€)</w:t>
            </w:r>
          </w:p>
        </w:tc>
        <w:tc>
          <w:tcPr>
            <w:tcW w:w="2480" w:type="dxa"/>
            <w:tcBorders>
              <w:top w:val="nil"/>
              <w:left w:val="nil"/>
              <w:bottom w:val="single" w:sz="4" w:space="0" w:color="auto"/>
              <w:right w:val="single" w:sz="8" w:space="0" w:color="auto"/>
            </w:tcBorders>
            <w:shd w:val="clear" w:color="auto" w:fill="auto"/>
            <w:noWrap/>
            <w:vAlign w:val="bottom"/>
            <w:hideMark/>
          </w:tcPr>
          <w:p w14:paraId="4899577C"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1656,45</w:t>
            </w:r>
          </w:p>
        </w:tc>
      </w:tr>
      <w:tr w:rsidR="002D66FD" w:rsidRPr="002D66FD" w14:paraId="719D6F2B" w14:textId="77777777" w:rsidTr="002D66FD">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hideMark/>
          </w:tcPr>
          <w:p w14:paraId="3F1DD4AC"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  ΣΥΝΤΑΞΗ ΜΗΚΟΤΟΜΗΣ (€)</w:t>
            </w:r>
          </w:p>
        </w:tc>
        <w:tc>
          <w:tcPr>
            <w:tcW w:w="2480" w:type="dxa"/>
            <w:tcBorders>
              <w:top w:val="nil"/>
              <w:left w:val="nil"/>
              <w:bottom w:val="single" w:sz="4" w:space="0" w:color="auto"/>
              <w:right w:val="single" w:sz="8" w:space="0" w:color="auto"/>
            </w:tcBorders>
            <w:shd w:val="clear" w:color="auto" w:fill="auto"/>
            <w:noWrap/>
            <w:vAlign w:val="bottom"/>
            <w:hideMark/>
          </w:tcPr>
          <w:p w14:paraId="767495A2"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418,41</w:t>
            </w:r>
          </w:p>
        </w:tc>
      </w:tr>
      <w:tr w:rsidR="002D66FD" w:rsidRPr="002D66FD" w14:paraId="08F6AACB" w14:textId="77777777" w:rsidTr="002D66FD">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hideMark/>
          </w:tcPr>
          <w:p w14:paraId="3FBEC69F"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  ΕΦΑΡΜΟΓΕΣ ΡΥΜΟΤΟΜΙΑΣ (€)</w:t>
            </w:r>
          </w:p>
        </w:tc>
        <w:tc>
          <w:tcPr>
            <w:tcW w:w="2480" w:type="dxa"/>
            <w:tcBorders>
              <w:top w:val="nil"/>
              <w:left w:val="nil"/>
              <w:bottom w:val="single" w:sz="4" w:space="0" w:color="auto"/>
              <w:right w:val="single" w:sz="8" w:space="0" w:color="auto"/>
            </w:tcBorders>
            <w:shd w:val="clear" w:color="auto" w:fill="auto"/>
            <w:noWrap/>
            <w:vAlign w:val="bottom"/>
            <w:hideMark/>
          </w:tcPr>
          <w:p w14:paraId="14D6A14C"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588,96</w:t>
            </w:r>
          </w:p>
        </w:tc>
      </w:tr>
      <w:tr w:rsidR="002D66FD" w:rsidRPr="002D66FD" w14:paraId="24243D78" w14:textId="77777777" w:rsidTr="002D66FD">
        <w:trPr>
          <w:trHeight w:val="315"/>
        </w:trPr>
        <w:tc>
          <w:tcPr>
            <w:tcW w:w="5320" w:type="dxa"/>
            <w:tcBorders>
              <w:top w:val="nil"/>
              <w:left w:val="single" w:sz="8" w:space="0" w:color="auto"/>
              <w:bottom w:val="single" w:sz="8" w:space="0" w:color="auto"/>
              <w:right w:val="single" w:sz="4" w:space="0" w:color="auto"/>
            </w:tcBorders>
            <w:shd w:val="clear" w:color="auto" w:fill="auto"/>
            <w:noWrap/>
            <w:vAlign w:val="bottom"/>
            <w:hideMark/>
          </w:tcPr>
          <w:p w14:paraId="7A02DA7A"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ΣΥΝΟΛΟΝ</w:t>
            </w:r>
          </w:p>
        </w:tc>
        <w:tc>
          <w:tcPr>
            <w:tcW w:w="2480" w:type="dxa"/>
            <w:tcBorders>
              <w:top w:val="nil"/>
              <w:left w:val="nil"/>
              <w:bottom w:val="single" w:sz="8" w:space="0" w:color="auto"/>
              <w:right w:val="single" w:sz="8" w:space="0" w:color="auto"/>
            </w:tcBorders>
            <w:shd w:val="clear" w:color="auto" w:fill="auto"/>
            <w:noWrap/>
            <w:vAlign w:val="bottom"/>
            <w:hideMark/>
          </w:tcPr>
          <w:p w14:paraId="5A846504"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12879,82</w:t>
            </w:r>
          </w:p>
        </w:tc>
      </w:tr>
      <w:tr w:rsidR="002D66FD" w:rsidRPr="002D66FD" w14:paraId="0936CD33" w14:textId="77777777" w:rsidTr="002D66FD">
        <w:trPr>
          <w:trHeight w:val="315"/>
        </w:trPr>
        <w:tc>
          <w:tcPr>
            <w:tcW w:w="5320" w:type="dxa"/>
            <w:tcBorders>
              <w:top w:val="nil"/>
              <w:left w:val="single" w:sz="8" w:space="0" w:color="auto"/>
              <w:bottom w:val="single" w:sz="8" w:space="0" w:color="auto"/>
              <w:right w:val="single" w:sz="4" w:space="0" w:color="auto"/>
            </w:tcBorders>
            <w:shd w:val="clear" w:color="auto" w:fill="auto"/>
            <w:noWrap/>
            <w:vAlign w:val="bottom"/>
            <w:hideMark/>
          </w:tcPr>
          <w:p w14:paraId="1D56F778"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ΤΟΠΟΓΡΑΦΙΚΕΣ ΕΡΓΑΣΙΕΣ   Δ.Ε.  ΛΙΤΟΧΩΡΟΥΔΙΟΥ </w:t>
            </w:r>
          </w:p>
        </w:tc>
        <w:tc>
          <w:tcPr>
            <w:tcW w:w="2480" w:type="dxa"/>
            <w:tcBorders>
              <w:top w:val="nil"/>
              <w:left w:val="nil"/>
              <w:bottom w:val="single" w:sz="8" w:space="0" w:color="auto"/>
              <w:right w:val="single" w:sz="8" w:space="0" w:color="auto"/>
            </w:tcBorders>
            <w:shd w:val="clear" w:color="auto" w:fill="auto"/>
            <w:noWrap/>
            <w:vAlign w:val="bottom"/>
            <w:hideMark/>
          </w:tcPr>
          <w:p w14:paraId="2C606606"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Επί μέρους Αμοιβές </w:t>
            </w:r>
          </w:p>
        </w:tc>
      </w:tr>
      <w:tr w:rsidR="002D66FD" w:rsidRPr="002D66FD" w14:paraId="3B0AB778" w14:textId="77777777" w:rsidTr="002D66FD">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hideMark/>
          </w:tcPr>
          <w:p w14:paraId="166AC8EA"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  ΕΜΠΡΟΣΘΟΤΟΜΙΕΣ (€)</w:t>
            </w:r>
          </w:p>
        </w:tc>
        <w:tc>
          <w:tcPr>
            <w:tcW w:w="2480" w:type="dxa"/>
            <w:tcBorders>
              <w:top w:val="nil"/>
              <w:left w:val="nil"/>
              <w:bottom w:val="single" w:sz="4" w:space="0" w:color="auto"/>
              <w:right w:val="single" w:sz="8" w:space="0" w:color="auto"/>
            </w:tcBorders>
            <w:shd w:val="clear" w:color="auto" w:fill="auto"/>
            <w:noWrap/>
            <w:vAlign w:val="bottom"/>
            <w:hideMark/>
          </w:tcPr>
          <w:p w14:paraId="19AA7301"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2147,25</w:t>
            </w:r>
          </w:p>
        </w:tc>
      </w:tr>
      <w:tr w:rsidR="002D66FD" w:rsidRPr="002D66FD" w14:paraId="5445F509" w14:textId="77777777" w:rsidTr="002D66FD">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hideMark/>
          </w:tcPr>
          <w:p w14:paraId="252D42B9"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  ΠΟΛΥΓΩΝΟΜΕΤΡΙΚΑ ΣΗΜΕΙΑ (€)</w:t>
            </w:r>
          </w:p>
        </w:tc>
        <w:tc>
          <w:tcPr>
            <w:tcW w:w="2480" w:type="dxa"/>
            <w:tcBorders>
              <w:top w:val="nil"/>
              <w:left w:val="nil"/>
              <w:bottom w:val="single" w:sz="4" w:space="0" w:color="auto"/>
              <w:right w:val="single" w:sz="8" w:space="0" w:color="auto"/>
            </w:tcBorders>
            <w:shd w:val="clear" w:color="auto" w:fill="auto"/>
            <w:noWrap/>
            <w:vAlign w:val="bottom"/>
            <w:hideMark/>
          </w:tcPr>
          <w:p w14:paraId="54657BA9"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2920,26</w:t>
            </w:r>
          </w:p>
        </w:tc>
      </w:tr>
      <w:tr w:rsidR="002D66FD" w:rsidRPr="002D66FD" w14:paraId="28B91BE4" w14:textId="77777777" w:rsidTr="002D66FD">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hideMark/>
          </w:tcPr>
          <w:p w14:paraId="1AD630AA"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  ΑΠΟΤΥΠΩΣΕΙΣ ΑΔΟΜΗΤΩΝ ΠΕΡΙΟΧΩΝ (€)</w:t>
            </w:r>
          </w:p>
        </w:tc>
        <w:tc>
          <w:tcPr>
            <w:tcW w:w="2480" w:type="dxa"/>
            <w:tcBorders>
              <w:top w:val="nil"/>
              <w:left w:val="nil"/>
              <w:bottom w:val="single" w:sz="4" w:space="0" w:color="auto"/>
              <w:right w:val="single" w:sz="8" w:space="0" w:color="auto"/>
            </w:tcBorders>
            <w:shd w:val="clear" w:color="auto" w:fill="auto"/>
            <w:noWrap/>
            <w:vAlign w:val="bottom"/>
            <w:hideMark/>
          </w:tcPr>
          <w:p w14:paraId="2615ADCB"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883,44</w:t>
            </w:r>
          </w:p>
        </w:tc>
      </w:tr>
      <w:tr w:rsidR="002D66FD" w:rsidRPr="002D66FD" w14:paraId="0896BD3C" w14:textId="77777777" w:rsidTr="002D66FD">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hideMark/>
          </w:tcPr>
          <w:p w14:paraId="606FB6D1"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  ΚΤΗΜΑΤΟΓΡΑΦΗΣΕΙΣ ΔΗΜ. ΕΚΤΑΣΕΩΝ (€)</w:t>
            </w:r>
          </w:p>
        </w:tc>
        <w:tc>
          <w:tcPr>
            <w:tcW w:w="2480" w:type="dxa"/>
            <w:tcBorders>
              <w:top w:val="nil"/>
              <w:left w:val="nil"/>
              <w:bottom w:val="single" w:sz="4" w:space="0" w:color="auto"/>
              <w:right w:val="single" w:sz="8" w:space="0" w:color="auto"/>
            </w:tcBorders>
            <w:shd w:val="clear" w:color="auto" w:fill="auto"/>
            <w:noWrap/>
            <w:vAlign w:val="bottom"/>
            <w:hideMark/>
          </w:tcPr>
          <w:p w14:paraId="38C56A96"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18905,62</w:t>
            </w:r>
          </w:p>
        </w:tc>
      </w:tr>
      <w:tr w:rsidR="002D66FD" w:rsidRPr="002D66FD" w14:paraId="2BC3DF56" w14:textId="77777777" w:rsidTr="002D66FD">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hideMark/>
          </w:tcPr>
          <w:p w14:paraId="19E657E1"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  ΑΠΟΤΥΠΩΣΕΙΣ ΔΟΜΗΜΕΝΩΝ ΕΚΤΑΣΕΩΝ (€)</w:t>
            </w:r>
          </w:p>
        </w:tc>
        <w:tc>
          <w:tcPr>
            <w:tcW w:w="2480" w:type="dxa"/>
            <w:tcBorders>
              <w:top w:val="nil"/>
              <w:left w:val="nil"/>
              <w:bottom w:val="single" w:sz="4" w:space="0" w:color="auto"/>
              <w:right w:val="single" w:sz="8" w:space="0" w:color="auto"/>
            </w:tcBorders>
            <w:shd w:val="clear" w:color="auto" w:fill="auto"/>
            <w:noWrap/>
            <w:vAlign w:val="bottom"/>
            <w:hideMark/>
          </w:tcPr>
          <w:p w14:paraId="34C6053E"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883,44</w:t>
            </w:r>
          </w:p>
        </w:tc>
      </w:tr>
      <w:tr w:rsidR="002D66FD" w:rsidRPr="002D66FD" w14:paraId="16B492CE" w14:textId="77777777" w:rsidTr="002D66FD">
        <w:trPr>
          <w:trHeight w:val="315"/>
        </w:trPr>
        <w:tc>
          <w:tcPr>
            <w:tcW w:w="5320" w:type="dxa"/>
            <w:tcBorders>
              <w:top w:val="nil"/>
              <w:left w:val="single" w:sz="8" w:space="0" w:color="auto"/>
              <w:bottom w:val="single" w:sz="8" w:space="0" w:color="auto"/>
              <w:right w:val="single" w:sz="4" w:space="0" w:color="auto"/>
            </w:tcBorders>
            <w:shd w:val="clear" w:color="auto" w:fill="auto"/>
            <w:noWrap/>
            <w:vAlign w:val="bottom"/>
            <w:hideMark/>
          </w:tcPr>
          <w:p w14:paraId="145BA87B"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ΣΥΝΟΛΟΝ</w:t>
            </w:r>
          </w:p>
        </w:tc>
        <w:tc>
          <w:tcPr>
            <w:tcW w:w="2480" w:type="dxa"/>
            <w:tcBorders>
              <w:top w:val="nil"/>
              <w:left w:val="nil"/>
              <w:bottom w:val="single" w:sz="8" w:space="0" w:color="auto"/>
              <w:right w:val="single" w:sz="8" w:space="0" w:color="auto"/>
            </w:tcBorders>
            <w:shd w:val="clear" w:color="auto" w:fill="auto"/>
            <w:noWrap/>
            <w:vAlign w:val="bottom"/>
            <w:hideMark/>
          </w:tcPr>
          <w:p w14:paraId="1B5B400A"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25740,01</w:t>
            </w:r>
          </w:p>
        </w:tc>
      </w:tr>
      <w:tr w:rsidR="002D66FD" w:rsidRPr="002D66FD" w14:paraId="64CDE0EA" w14:textId="77777777" w:rsidTr="002D66FD">
        <w:trPr>
          <w:trHeight w:val="315"/>
        </w:trPr>
        <w:tc>
          <w:tcPr>
            <w:tcW w:w="5320" w:type="dxa"/>
            <w:tcBorders>
              <w:top w:val="nil"/>
              <w:left w:val="single" w:sz="8" w:space="0" w:color="auto"/>
              <w:bottom w:val="single" w:sz="8" w:space="0" w:color="auto"/>
              <w:right w:val="single" w:sz="4" w:space="0" w:color="auto"/>
            </w:tcBorders>
            <w:shd w:val="clear" w:color="auto" w:fill="auto"/>
            <w:noWrap/>
            <w:vAlign w:val="bottom"/>
            <w:hideMark/>
          </w:tcPr>
          <w:p w14:paraId="2870B424"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Κόστος μελέτης </w:t>
            </w:r>
            <w:proofErr w:type="spellStart"/>
            <w:r w:rsidRPr="002D66FD">
              <w:rPr>
                <w:rFonts w:ascii="Calibri" w:eastAsia="Times New Roman" w:hAnsi="Calibri" w:cs="Calibri"/>
                <w:color w:val="000000"/>
                <w:lang w:eastAsia="el-GR"/>
              </w:rPr>
              <w:t>υποέργων</w:t>
            </w:r>
            <w:proofErr w:type="spellEnd"/>
            <w:r w:rsidRPr="002D66FD">
              <w:rPr>
                <w:rFonts w:ascii="Calibri" w:eastAsia="Times New Roman" w:hAnsi="Calibri" w:cs="Calibri"/>
                <w:color w:val="000000"/>
                <w:lang w:eastAsia="el-GR"/>
              </w:rPr>
              <w:t xml:space="preserve"> (€)</w:t>
            </w:r>
          </w:p>
        </w:tc>
        <w:tc>
          <w:tcPr>
            <w:tcW w:w="2480" w:type="dxa"/>
            <w:tcBorders>
              <w:top w:val="nil"/>
              <w:left w:val="nil"/>
              <w:bottom w:val="single" w:sz="8" w:space="0" w:color="auto"/>
              <w:right w:val="single" w:sz="8" w:space="0" w:color="auto"/>
            </w:tcBorders>
            <w:shd w:val="clear" w:color="auto" w:fill="auto"/>
            <w:noWrap/>
            <w:vAlign w:val="bottom"/>
            <w:hideMark/>
          </w:tcPr>
          <w:p w14:paraId="06BB919D"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56.440,17</w:t>
            </w:r>
          </w:p>
        </w:tc>
      </w:tr>
      <w:tr w:rsidR="002D66FD" w:rsidRPr="002D66FD" w14:paraId="7DCE8750" w14:textId="77777777" w:rsidTr="002D66FD">
        <w:trPr>
          <w:trHeight w:val="315"/>
        </w:trPr>
        <w:tc>
          <w:tcPr>
            <w:tcW w:w="5320" w:type="dxa"/>
            <w:tcBorders>
              <w:top w:val="nil"/>
              <w:left w:val="single" w:sz="4" w:space="0" w:color="auto"/>
              <w:bottom w:val="nil"/>
              <w:right w:val="single" w:sz="4" w:space="0" w:color="auto"/>
            </w:tcBorders>
            <w:shd w:val="clear" w:color="auto" w:fill="auto"/>
            <w:noWrap/>
            <w:vAlign w:val="bottom"/>
            <w:hideMark/>
          </w:tcPr>
          <w:p w14:paraId="493A69A4"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Αμοιβή μελέτης</w:t>
            </w:r>
          </w:p>
        </w:tc>
        <w:tc>
          <w:tcPr>
            <w:tcW w:w="2480" w:type="dxa"/>
            <w:tcBorders>
              <w:top w:val="nil"/>
              <w:left w:val="nil"/>
              <w:bottom w:val="nil"/>
              <w:right w:val="single" w:sz="4" w:space="0" w:color="auto"/>
            </w:tcBorders>
            <w:shd w:val="clear" w:color="auto" w:fill="auto"/>
            <w:noWrap/>
            <w:vAlign w:val="bottom"/>
            <w:hideMark/>
          </w:tcPr>
          <w:p w14:paraId="60F3A359"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Αμοιβή μελέτης</w:t>
            </w:r>
          </w:p>
        </w:tc>
      </w:tr>
      <w:tr w:rsidR="002D66FD" w:rsidRPr="002D66FD" w14:paraId="2BF8E665" w14:textId="77777777" w:rsidTr="002D66FD">
        <w:trPr>
          <w:trHeight w:val="300"/>
        </w:trPr>
        <w:tc>
          <w:tcPr>
            <w:tcW w:w="53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729FD2C" w14:textId="77777777" w:rsidR="002D66FD" w:rsidRPr="002D66FD" w:rsidRDefault="002D66FD" w:rsidP="002D66FD">
            <w:pPr>
              <w:spacing w:after="0" w:line="240" w:lineRule="auto"/>
              <w:rPr>
                <w:rFonts w:ascii="Calibri" w:eastAsia="Times New Roman" w:hAnsi="Calibri" w:cs="Calibri"/>
                <w:color w:val="000000"/>
                <w:lang w:eastAsia="el-GR"/>
              </w:rPr>
            </w:pPr>
            <w:proofErr w:type="spellStart"/>
            <w:r w:rsidRPr="002D66FD">
              <w:rPr>
                <w:rFonts w:ascii="Calibri" w:eastAsia="Times New Roman" w:hAnsi="Calibri" w:cs="Calibri"/>
                <w:color w:val="000000"/>
                <w:lang w:eastAsia="el-GR"/>
              </w:rPr>
              <w:t>Προεκτιμώμενη</w:t>
            </w:r>
            <w:proofErr w:type="spellEnd"/>
            <w:r w:rsidRPr="002D66FD">
              <w:rPr>
                <w:rFonts w:ascii="Calibri" w:eastAsia="Times New Roman" w:hAnsi="Calibri" w:cs="Calibri"/>
                <w:color w:val="000000"/>
                <w:lang w:eastAsia="el-GR"/>
              </w:rPr>
              <w:t xml:space="preserve"> αμοιβή μελέτης (€)</w:t>
            </w:r>
          </w:p>
        </w:tc>
        <w:tc>
          <w:tcPr>
            <w:tcW w:w="2480" w:type="dxa"/>
            <w:tcBorders>
              <w:top w:val="single" w:sz="8" w:space="0" w:color="auto"/>
              <w:left w:val="nil"/>
              <w:bottom w:val="single" w:sz="4" w:space="0" w:color="auto"/>
              <w:right w:val="single" w:sz="8" w:space="0" w:color="auto"/>
            </w:tcBorders>
            <w:shd w:val="clear" w:color="auto" w:fill="auto"/>
            <w:noWrap/>
            <w:vAlign w:val="bottom"/>
            <w:hideMark/>
          </w:tcPr>
          <w:p w14:paraId="20E27D98"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56.440,17</w:t>
            </w:r>
          </w:p>
        </w:tc>
      </w:tr>
      <w:tr w:rsidR="002D66FD" w:rsidRPr="002D66FD" w14:paraId="1E5E0561" w14:textId="77777777" w:rsidTr="002D66FD">
        <w:trPr>
          <w:trHeight w:val="300"/>
        </w:trPr>
        <w:tc>
          <w:tcPr>
            <w:tcW w:w="5320" w:type="dxa"/>
            <w:tcBorders>
              <w:top w:val="nil"/>
              <w:left w:val="single" w:sz="8" w:space="0" w:color="auto"/>
              <w:bottom w:val="single" w:sz="4" w:space="0" w:color="auto"/>
              <w:right w:val="single" w:sz="4" w:space="0" w:color="auto"/>
            </w:tcBorders>
            <w:shd w:val="clear" w:color="auto" w:fill="auto"/>
            <w:noWrap/>
            <w:vAlign w:val="bottom"/>
            <w:hideMark/>
          </w:tcPr>
          <w:p w14:paraId="06AB70AF"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Φ.Π.Α 24% (€)</w:t>
            </w:r>
          </w:p>
        </w:tc>
        <w:tc>
          <w:tcPr>
            <w:tcW w:w="2480" w:type="dxa"/>
            <w:tcBorders>
              <w:top w:val="nil"/>
              <w:left w:val="nil"/>
              <w:bottom w:val="single" w:sz="4" w:space="0" w:color="auto"/>
              <w:right w:val="single" w:sz="8" w:space="0" w:color="auto"/>
            </w:tcBorders>
            <w:shd w:val="clear" w:color="auto" w:fill="auto"/>
            <w:noWrap/>
            <w:vAlign w:val="bottom"/>
            <w:hideMark/>
          </w:tcPr>
          <w:p w14:paraId="7A0EA1B1"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13.545,64</w:t>
            </w:r>
          </w:p>
        </w:tc>
      </w:tr>
      <w:tr w:rsidR="002D66FD" w:rsidRPr="002D66FD" w14:paraId="2286EA31" w14:textId="77777777" w:rsidTr="002D66FD">
        <w:trPr>
          <w:trHeight w:val="315"/>
        </w:trPr>
        <w:tc>
          <w:tcPr>
            <w:tcW w:w="5320" w:type="dxa"/>
            <w:tcBorders>
              <w:top w:val="nil"/>
              <w:left w:val="single" w:sz="8" w:space="0" w:color="auto"/>
              <w:bottom w:val="single" w:sz="8" w:space="0" w:color="auto"/>
              <w:right w:val="single" w:sz="4" w:space="0" w:color="auto"/>
            </w:tcBorders>
            <w:shd w:val="clear" w:color="auto" w:fill="auto"/>
            <w:noWrap/>
            <w:vAlign w:val="bottom"/>
            <w:hideMark/>
          </w:tcPr>
          <w:p w14:paraId="18011A4E" w14:textId="77777777" w:rsidR="002D66FD" w:rsidRPr="002D66FD" w:rsidRDefault="002D66FD" w:rsidP="002D66FD">
            <w:pPr>
              <w:spacing w:after="0" w:line="240" w:lineRule="auto"/>
              <w:rPr>
                <w:rFonts w:ascii="Calibri" w:eastAsia="Times New Roman" w:hAnsi="Calibri" w:cs="Calibri"/>
                <w:color w:val="000000"/>
                <w:lang w:eastAsia="el-GR"/>
              </w:rPr>
            </w:pPr>
            <w:r w:rsidRPr="002D66FD">
              <w:rPr>
                <w:rFonts w:ascii="Calibri" w:eastAsia="Times New Roman" w:hAnsi="Calibri" w:cs="Calibri"/>
                <w:color w:val="000000"/>
                <w:lang w:eastAsia="el-GR"/>
              </w:rPr>
              <w:t xml:space="preserve">Τελική </w:t>
            </w:r>
            <w:proofErr w:type="spellStart"/>
            <w:r w:rsidRPr="002D66FD">
              <w:rPr>
                <w:rFonts w:ascii="Calibri" w:eastAsia="Times New Roman" w:hAnsi="Calibri" w:cs="Calibri"/>
                <w:color w:val="000000"/>
                <w:lang w:eastAsia="el-GR"/>
              </w:rPr>
              <w:t>προεκτιμώμενη</w:t>
            </w:r>
            <w:proofErr w:type="spellEnd"/>
            <w:r w:rsidRPr="002D66FD">
              <w:rPr>
                <w:rFonts w:ascii="Calibri" w:eastAsia="Times New Roman" w:hAnsi="Calibri" w:cs="Calibri"/>
                <w:color w:val="000000"/>
                <w:lang w:eastAsia="el-GR"/>
              </w:rPr>
              <w:t xml:space="preserve"> αμοιβή μελέτης (με Φ.Π.Α 24%) (€)</w:t>
            </w:r>
          </w:p>
        </w:tc>
        <w:tc>
          <w:tcPr>
            <w:tcW w:w="2480" w:type="dxa"/>
            <w:tcBorders>
              <w:top w:val="nil"/>
              <w:left w:val="nil"/>
              <w:bottom w:val="single" w:sz="8" w:space="0" w:color="auto"/>
              <w:right w:val="single" w:sz="8" w:space="0" w:color="auto"/>
            </w:tcBorders>
            <w:shd w:val="clear" w:color="auto" w:fill="auto"/>
            <w:noWrap/>
            <w:vAlign w:val="bottom"/>
            <w:hideMark/>
          </w:tcPr>
          <w:p w14:paraId="7D5AE16C" w14:textId="77777777" w:rsidR="002D66FD" w:rsidRPr="002D66FD" w:rsidRDefault="002D66FD" w:rsidP="002D66FD">
            <w:pPr>
              <w:spacing w:after="0" w:line="240" w:lineRule="auto"/>
              <w:jc w:val="right"/>
              <w:rPr>
                <w:rFonts w:ascii="Calibri" w:eastAsia="Times New Roman" w:hAnsi="Calibri" w:cs="Calibri"/>
                <w:color w:val="000000"/>
                <w:lang w:eastAsia="el-GR"/>
              </w:rPr>
            </w:pPr>
            <w:r w:rsidRPr="002D66FD">
              <w:rPr>
                <w:rFonts w:ascii="Calibri" w:eastAsia="Times New Roman" w:hAnsi="Calibri" w:cs="Calibri"/>
                <w:color w:val="000000"/>
                <w:lang w:eastAsia="el-GR"/>
              </w:rPr>
              <w:t>69.985,81</w:t>
            </w:r>
          </w:p>
        </w:tc>
      </w:tr>
    </w:tbl>
    <w:p w14:paraId="2CD31A51" w14:textId="77777777" w:rsidR="002D66FD" w:rsidRPr="002D66FD" w:rsidRDefault="002D66FD" w:rsidP="00C84B03">
      <w:pPr>
        <w:widowControl w:val="0"/>
        <w:suppressAutoHyphens/>
        <w:spacing w:after="120" w:line="240" w:lineRule="auto"/>
        <w:jc w:val="both"/>
        <w:rPr>
          <w:rFonts w:ascii="Arial" w:eastAsia="SimSun" w:hAnsi="Arial" w:cs="Arial"/>
          <w:kern w:val="1"/>
          <w:sz w:val="24"/>
          <w:szCs w:val="24"/>
          <w:lang w:eastAsia="el-GR" w:bidi="hi-IN"/>
        </w:rPr>
      </w:pPr>
    </w:p>
    <w:p w14:paraId="39A557F6" w14:textId="77777777" w:rsidR="00C84B03" w:rsidRPr="008C6588" w:rsidRDefault="00C84B03" w:rsidP="00C84B03">
      <w:pPr>
        <w:widowControl w:val="0"/>
        <w:suppressAutoHyphens/>
        <w:spacing w:after="120" w:line="240" w:lineRule="auto"/>
        <w:jc w:val="both"/>
        <w:rPr>
          <w:rFonts w:ascii="Calibri" w:eastAsia="SimSun" w:hAnsi="Calibri" w:cs="Lucida Sans"/>
          <w:kern w:val="1"/>
          <w:sz w:val="24"/>
          <w:szCs w:val="24"/>
          <w:lang w:eastAsia="hi-IN" w:bidi="hi-IN"/>
        </w:rPr>
      </w:pPr>
    </w:p>
    <w:tbl>
      <w:tblPr>
        <w:tblW w:w="94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253"/>
      </w:tblGrid>
      <w:tr w:rsidR="00C84B03" w:rsidRPr="00B14697" w14:paraId="1D42DD75" w14:textId="77777777" w:rsidTr="003E442B">
        <w:tc>
          <w:tcPr>
            <w:tcW w:w="5245" w:type="dxa"/>
          </w:tcPr>
          <w:p w14:paraId="172C5D99" w14:textId="77777777" w:rsidR="00C84B03" w:rsidRPr="003E442B" w:rsidRDefault="00C84B03" w:rsidP="00B1514B">
            <w:pPr>
              <w:spacing w:after="0" w:line="240" w:lineRule="auto"/>
              <w:jc w:val="center"/>
              <w:rPr>
                <w:rFonts w:ascii="Tahoma" w:eastAsia="Times New Roman" w:hAnsi="Tahoma" w:cs="Tahoma"/>
              </w:rPr>
            </w:pPr>
            <w:r w:rsidRPr="003E442B">
              <w:rPr>
                <w:rFonts w:ascii="Tahoma" w:eastAsia="Times New Roman" w:hAnsi="Tahoma" w:cs="Tahoma"/>
              </w:rPr>
              <w:t>Εγκρίθηκε</w:t>
            </w:r>
          </w:p>
          <w:p w14:paraId="1C0F7945" w14:textId="77777777" w:rsidR="00C84B03" w:rsidRPr="003E442B" w:rsidRDefault="00C84B03" w:rsidP="00B1514B">
            <w:pPr>
              <w:spacing w:after="0" w:line="240" w:lineRule="auto"/>
              <w:jc w:val="center"/>
              <w:rPr>
                <w:rFonts w:ascii="Tahoma" w:eastAsia="Times New Roman" w:hAnsi="Tahoma" w:cs="Tahoma"/>
              </w:rPr>
            </w:pPr>
            <w:r w:rsidRPr="003E442B">
              <w:rPr>
                <w:rFonts w:ascii="Tahoma" w:eastAsia="Times New Roman" w:hAnsi="Tahoma" w:cs="Tahoma"/>
              </w:rPr>
              <w:t>Ο προϊστάμενος Τ.Υ</w:t>
            </w:r>
          </w:p>
        </w:tc>
        <w:tc>
          <w:tcPr>
            <w:tcW w:w="4253" w:type="dxa"/>
          </w:tcPr>
          <w:p w14:paraId="18AC18DF" w14:textId="77777777" w:rsidR="00C84B03" w:rsidRPr="003E442B" w:rsidRDefault="00C84B03" w:rsidP="00B1514B">
            <w:pPr>
              <w:spacing w:after="0" w:line="240" w:lineRule="auto"/>
              <w:jc w:val="center"/>
              <w:rPr>
                <w:rFonts w:ascii="Tahoma" w:eastAsia="Times New Roman" w:hAnsi="Tahoma" w:cs="Tahoma"/>
                <w:lang w:val="en-US"/>
              </w:rPr>
            </w:pPr>
            <w:r w:rsidRPr="003E442B">
              <w:rPr>
                <w:rFonts w:ascii="Tahoma" w:eastAsia="Times New Roman" w:hAnsi="Tahoma" w:cs="Tahoma"/>
              </w:rPr>
              <w:t xml:space="preserve">Θεωρήθηκε                                              </w:t>
            </w:r>
            <w:r w:rsidRPr="003E442B">
              <w:rPr>
                <w:rFonts w:ascii="Tahoma" w:eastAsia="Times New Roman" w:hAnsi="Tahoma" w:cs="Tahoma"/>
                <w:lang w:val="en-US"/>
              </w:rPr>
              <w:t xml:space="preserve">Ο </w:t>
            </w:r>
            <w:proofErr w:type="spellStart"/>
            <w:r w:rsidRPr="003E442B">
              <w:rPr>
                <w:rFonts w:ascii="Tahoma" w:eastAsia="Times New Roman" w:hAnsi="Tahoma" w:cs="Tahoma"/>
                <w:lang w:val="en-US"/>
              </w:rPr>
              <w:t>Διευθυντής</w:t>
            </w:r>
            <w:proofErr w:type="spellEnd"/>
          </w:p>
        </w:tc>
      </w:tr>
      <w:tr w:rsidR="00C84B03" w:rsidRPr="00B14697" w14:paraId="18138FED" w14:textId="77777777" w:rsidTr="003E442B">
        <w:trPr>
          <w:trHeight w:val="706"/>
        </w:trPr>
        <w:tc>
          <w:tcPr>
            <w:tcW w:w="5245" w:type="dxa"/>
          </w:tcPr>
          <w:p w14:paraId="29369F0E" w14:textId="77777777" w:rsidR="00C84B03" w:rsidRPr="003E442B" w:rsidRDefault="00C84B03" w:rsidP="00B1514B">
            <w:pPr>
              <w:spacing w:after="0" w:line="240" w:lineRule="auto"/>
              <w:ind w:left="142" w:firstLine="862"/>
              <w:rPr>
                <w:rFonts w:ascii="Tahoma" w:eastAsia="Times New Roman" w:hAnsi="Tahoma" w:cs="Tahoma"/>
              </w:rPr>
            </w:pPr>
          </w:p>
          <w:p w14:paraId="2F80B5DA" w14:textId="77777777" w:rsidR="00C84B03" w:rsidRPr="003E442B" w:rsidRDefault="00C84B03" w:rsidP="00B1514B">
            <w:pPr>
              <w:spacing w:after="0" w:line="240" w:lineRule="auto"/>
              <w:ind w:left="142" w:firstLine="862"/>
              <w:jc w:val="center"/>
              <w:rPr>
                <w:rFonts w:ascii="Tahoma" w:eastAsia="Times New Roman" w:hAnsi="Tahoma" w:cs="Tahoma"/>
              </w:rPr>
            </w:pPr>
          </w:p>
          <w:p w14:paraId="77CD36E5" w14:textId="77777777" w:rsidR="00C84B03" w:rsidRPr="003E442B" w:rsidRDefault="00C84B03" w:rsidP="00B1514B">
            <w:pPr>
              <w:spacing w:after="0" w:line="240" w:lineRule="auto"/>
              <w:jc w:val="center"/>
              <w:rPr>
                <w:rFonts w:ascii="Tahoma" w:eastAsia="Times New Roman" w:hAnsi="Tahoma" w:cs="Tahoma"/>
                <w:lang w:val="en-US"/>
              </w:rPr>
            </w:pPr>
            <w:r w:rsidRPr="003E442B">
              <w:rPr>
                <w:rFonts w:ascii="Tahoma" w:eastAsia="Times New Roman" w:hAnsi="Tahoma" w:cs="Tahoma"/>
                <w:lang w:val="en-US"/>
              </w:rPr>
              <w:t>Χα</w:t>
            </w:r>
            <w:proofErr w:type="spellStart"/>
            <w:r w:rsidRPr="003E442B">
              <w:rPr>
                <w:rFonts w:ascii="Tahoma" w:eastAsia="Times New Roman" w:hAnsi="Tahoma" w:cs="Tahoma"/>
                <w:lang w:val="en-US"/>
              </w:rPr>
              <w:t>τζημήτρος</w:t>
            </w:r>
            <w:proofErr w:type="spellEnd"/>
            <w:r w:rsidRPr="003E442B">
              <w:rPr>
                <w:rFonts w:ascii="Tahoma" w:eastAsia="Times New Roman" w:hAnsi="Tahoma" w:cs="Tahoma"/>
                <w:lang w:val="en-US"/>
              </w:rPr>
              <w:t xml:space="preserve"> </w:t>
            </w:r>
            <w:proofErr w:type="spellStart"/>
            <w:r w:rsidRPr="003E442B">
              <w:rPr>
                <w:rFonts w:ascii="Tahoma" w:eastAsia="Times New Roman" w:hAnsi="Tahoma" w:cs="Tahoma"/>
                <w:lang w:val="en-US"/>
              </w:rPr>
              <w:t>Ηρ</w:t>
            </w:r>
            <w:proofErr w:type="spellEnd"/>
            <w:r w:rsidRPr="003E442B">
              <w:rPr>
                <w:rFonts w:ascii="Tahoma" w:eastAsia="Times New Roman" w:hAnsi="Tahoma" w:cs="Tahoma"/>
                <w:lang w:val="en-US"/>
              </w:rPr>
              <w:t>ακλής</w:t>
            </w:r>
          </w:p>
          <w:p w14:paraId="16BFF311" w14:textId="77777777" w:rsidR="00C84B03" w:rsidRPr="003E442B" w:rsidRDefault="00C84B03" w:rsidP="00B1514B">
            <w:pPr>
              <w:spacing w:after="0" w:line="240" w:lineRule="auto"/>
              <w:jc w:val="center"/>
              <w:rPr>
                <w:rFonts w:ascii="Tahoma" w:eastAsia="Times New Roman" w:hAnsi="Tahoma" w:cs="Tahoma"/>
                <w:lang w:val="en-US"/>
              </w:rPr>
            </w:pPr>
            <w:proofErr w:type="spellStart"/>
            <w:r w:rsidRPr="003E442B">
              <w:rPr>
                <w:rFonts w:ascii="Tahoma" w:eastAsia="Times New Roman" w:hAnsi="Tahoma" w:cs="Tahoma"/>
                <w:lang w:val="en-US"/>
              </w:rPr>
              <w:t>Πολιτικός</w:t>
            </w:r>
            <w:proofErr w:type="spellEnd"/>
            <w:r w:rsidRPr="003E442B">
              <w:rPr>
                <w:rFonts w:ascii="Tahoma" w:eastAsia="Times New Roman" w:hAnsi="Tahoma" w:cs="Tahoma"/>
                <w:lang w:val="en-US"/>
              </w:rPr>
              <w:t xml:space="preserve"> </w:t>
            </w:r>
            <w:proofErr w:type="spellStart"/>
            <w:r w:rsidRPr="003E442B">
              <w:rPr>
                <w:rFonts w:ascii="Tahoma" w:eastAsia="Times New Roman" w:hAnsi="Tahoma" w:cs="Tahoma"/>
                <w:lang w:val="en-US"/>
              </w:rPr>
              <w:t>Μηχ</w:t>
            </w:r>
            <w:proofErr w:type="spellEnd"/>
            <w:r w:rsidRPr="003E442B">
              <w:rPr>
                <w:rFonts w:ascii="Tahoma" w:eastAsia="Times New Roman" w:hAnsi="Tahoma" w:cs="Tahoma"/>
                <w:lang w:val="en-US"/>
              </w:rPr>
              <w:t>ανικός</w:t>
            </w:r>
          </w:p>
        </w:tc>
        <w:tc>
          <w:tcPr>
            <w:tcW w:w="4253" w:type="dxa"/>
          </w:tcPr>
          <w:p w14:paraId="5CDCA106" w14:textId="77777777" w:rsidR="00C84B03" w:rsidRPr="003D26BB" w:rsidRDefault="003D26BB" w:rsidP="003D26BB">
            <w:pPr>
              <w:spacing w:after="0" w:line="240" w:lineRule="auto"/>
              <w:ind w:left="142" w:firstLine="862"/>
              <w:rPr>
                <w:rFonts w:ascii="Tahoma" w:eastAsia="Times New Roman" w:hAnsi="Tahoma" w:cs="Tahoma"/>
              </w:rPr>
            </w:pPr>
            <w:r>
              <w:rPr>
                <w:rFonts w:ascii="Tahoma" w:eastAsia="Times New Roman" w:hAnsi="Tahoma" w:cs="Tahoma"/>
              </w:rPr>
              <w:t xml:space="preserve">             α/α</w:t>
            </w:r>
          </w:p>
          <w:p w14:paraId="171A58D2" w14:textId="77777777" w:rsidR="00A9190A" w:rsidRDefault="00A9190A" w:rsidP="00B1514B">
            <w:pPr>
              <w:spacing w:after="0" w:line="240" w:lineRule="auto"/>
              <w:jc w:val="center"/>
              <w:rPr>
                <w:rFonts w:ascii="Tahoma" w:eastAsia="Times New Roman" w:hAnsi="Tahoma" w:cs="Tahoma"/>
              </w:rPr>
            </w:pPr>
          </w:p>
          <w:p w14:paraId="68CE2A82" w14:textId="77777777" w:rsidR="00C84B03" w:rsidRDefault="003D26BB" w:rsidP="00B1514B">
            <w:pPr>
              <w:spacing w:after="0" w:line="240" w:lineRule="auto"/>
              <w:jc w:val="center"/>
              <w:rPr>
                <w:rFonts w:ascii="Tahoma" w:eastAsia="Times New Roman" w:hAnsi="Tahoma" w:cs="Tahoma"/>
              </w:rPr>
            </w:pPr>
            <w:proofErr w:type="spellStart"/>
            <w:r>
              <w:rPr>
                <w:rFonts w:ascii="Tahoma" w:eastAsia="Times New Roman" w:hAnsi="Tahoma" w:cs="Tahoma"/>
              </w:rPr>
              <w:t>Μπονοβόλιας</w:t>
            </w:r>
            <w:proofErr w:type="spellEnd"/>
            <w:r>
              <w:rPr>
                <w:rFonts w:ascii="Tahoma" w:eastAsia="Times New Roman" w:hAnsi="Tahoma" w:cs="Tahoma"/>
              </w:rPr>
              <w:t xml:space="preserve"> Νίκος</w:t>
            </w:r>
          </w:p>
          <w:p w14:paraId="48419C3C" w14:textId="77777777" w:rsidR="003D26BB" w:rsidRPr="003D26BB" w:rsidRDefault="003D26BB" w:rsidP="00B1514B">
            <w:pPr>
              <w:spacing w:after="0" w:line="240" w:lineRule="auto"/>
              <w:jc w:val="center"/>
              <w:rPr>
                <w:rFonts w:ascii="Tahoma" w:eastAsia="Times New Roman" w:hAnsi="Tahoma" w:cs="Tahoma"/>
              </w:rPr>
            </w:pPr>
            <w:r>
              <w:rPr>
                <w:rFonts w:ascii="Tahoma" w:eastAsia="Times New Roman" w:hAnsi="Tahoma" w:cs="Tahoma"/>
              </w:rPr>
              <w:t>Πολιτικός Μηχανικός Τ.</w:t>
            </w:r>
            <w:r w:rsidR="00A9190A">
              <w:rPr>
                <w:rFonts w:ascii="Tahoma" w:eastAsia="Times New Roman" w:hAnsi="Tahoma" w:cs="Tahoma"/>
              </w:rPr>
              <w:t>Ε</w:t>
            </w:r>
          </w:p>
        </w:tc>
      </w:tr>
    </w:tbl>
    <w:p w14:paraId="418540AD" w14:textId="77777777" w:rsidR="00C84B03" w:rsidRPr="008C6588" w:rsidRDefault="00C84B03" w:rsidP="00C84B03">
      <w:pPr>
        <w:widowControl w:val="0"/>
        <w:suppressAutoHyphens/>
        <w:spacing w:after="120" w:line="240" w:lineRule="auto"/>
        <w:jc w:val="both"/>
        <w:rPr>
          <w:rFonts w:ascii="Calibri" w:eastAsia="SimSun" w:hAnsi="Calibri" w:cs="Lucida Sans"/>
          <w:kern w:val="1"/>
          <w:sz w:val="24"/>
          <w:szCs w:val="24"/>
          <w:lang w:eastAsia="hi-IN" w:bidi="hi-IN"/>
        </w:rPr>
      </w:pPr>
    </w:p>
    <w:p w14:paraId="300F14ED" w14:textId="77777777" w:rsidR="00C84B03" w:rsidRPr="008C6588" w:rsidRDefault="00C84B03" w:rsidP="00C84B03">
      <w:pPr>
        <w:widowControl w:val="0"/>
        <w:suppressAutoHyphens/>
        <w:spacing w:after="120" w:line="240" w:lineRule="auto"/>
        <w:jc w:val="both"/>
        <w:rPr>
          <w:rFonts w:ascii="Calibri" w:eastAsia="SimSun" w:hAnsi="Calibri" w:cs="Lucida Sans"/>
          <w:kern w:val="1"/>
          <w:sz w:val="24"/>
          <w:szCs w:val="24"/>
          <w:lang w:eastAsia="hi-IN" w:bidi="hi-IN"/>
        </w:rPr>
      </w:pPr>
    </w:p>
    <w:p w14:paraId="4DA28709" w14:textId="77777777" w:rsidR="00C84B03" w:rsidRPr="008C6588" w:rsidRDefault="00C84B03" w:rsidP="00C84B03">
      <w:pPr>
        <w:widowControl w:val="0"/>
        <w:suppressAutoHyphens/>
        <w:spacing w:after="120" w:line="240" w:lineRule="auto"/>
        <w:jc w:val="both"/>
        <w:rPr>
          <w:rFonts w:ascii="Calibri" w:eastAsia="SimSun" w:hAnsi="Calibri" w:cs="Lucida Sans"/>
          <w:kern w:val="1"/>
          <w:sz w:val="24"/>
          <w:szCs w:val="24"/>
          <w:lang w:eastAsia="hi-IN" w:bidi="hi-IN"/>
        </w:rPr>
      </w:pPr>
    </w:p>
    <w:p w14:paraId="5BB9CDE8" w14:textId="77777777" w:rsidR="00C84B03" w:rsidRDefault="00C84B03" w:rsidP="00C84B03">
      <w:pPr>
        <w:widowControl w:val="0"/>
        <w:suppressAutoHyphens/>
        <w:spacing w:after="120" w:line="240" w:lineRule="auto"/>
        <w:jc w:val="both"/>
        <w:rPr>
          <w:rFonts w:ascii="Calibri" w:eastAsia="SimSun" w:hAnsi="Calibri" w:cs="Lucida Sans"/>
          <w:kern w:val="1"/>
          <w:sz w:val="24"/>
          <w:szCs w:val="24"/>
          <w:lang w:eastAsia="hi-IN" w:bidi="hi-IN"/>
        </w:rPr>
      </w:pPr>
    </w:p>
    <w:sectPr w:rsidR="00C84B03" w:rsidSect="003E44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2F92"/>
    <w:multiLevelType w:val="hybridMultilevel"/>
    <w:tmpl w:val="56EE70B8"/>
    <w:lvl w:ilvl="0" w:tplc="26E69E9E">
      <w:start w:val="1"/>
      <w:numFmt w:val="bullet"/>
      <w:lvlText w:val=""/>
      <w:lvlJc w:val="left"/>
      <w:pPr>
        <w:tabs>
          <w:tab w:val="num" w:pos="720"/>
        </w:tabs>
        <w:ind w:left="720" w:hanging="360"/>
      </w:pPr>
      <w:rPr>
        <w:rFonts w:ascii="Symbol" w:hAnsi="Symbol" w:cs="Symbol"/>
        <w:color w:val="auto"/>
        <w:lang w:val="el-GR"/>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B03"/>
    <w:rsid w:val="000B3B86"/>
    <w:rsid w:val="000D114E"/>
    <w:rsid w:val="002D66FD"/>
    <w:rsid w:val="003D26BB"/>
    <w:rsid w:val="003E442B"/>
    <w:rsid w:val="00590CCD"/>
    <w:rsid w:val="00806BE3"/>
    <w:rsid w:val="00851133"/>
    <w:rsid w:val="008A115F"/>
    <w:rsid w:val="009D752B"/>
    <w:rsid w:val="00A72290"/>
    <w:rsid w:val="00A9190A"/>
    <w:rsid w:val="00B00701"/>
    <w:rsid w:val="00C84B03"/>
    <w:rsid w:val="00E2718F"/>
    <w:rsid w:val="00F85E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0D1B"/>
  <w15:docId w15:val="{35BAEBB3-259F-4E46-8166-31A1A313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350211">
      <w:bodyDiv w:val="1"/>
      <w:marLeft w:val="0"/>
      <w:marRight w:val="0"/>
      <w:marTop w:val="0"/>
      <w:marBottom w:val="0"/>
      <w:divBdr>
        <w:top w:val="none" w:sz="0" w:space="0" w:color="auto"/>
        <w:left w:val="none" w:sz="0" w:space="0" w:color="auto"/>
        <w:bottom w:val="none" w:sz="0" w:space="0" w:color="auto"/>
        <w:right w:val="none" w:sz="0" w:space="0" w:color="auto"/>
      </w:divBdr>
    </w:div>
    <w:div w:id="168050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2473-5463-4BCF-9662-FA8EF12F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638</Words>
  <Characters>3448</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fanis sakkas</dc:creator>
  <cp:lastModifiedBy>kostas kostas</cp:lastModifiedBy>
  <cp:revision>10</cp:revision>
  <dcterms:created xsi:type="dcterms:W3CDTF">2020-07-02T17:50:00Z</dcterms:created>
  <dcterms:modified xsi:type="dcterms:W3CDTF">2020-07-30T05:37:00Z</dcterms:modified>
</cp:coreProperties>
</file>